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6.1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Papakura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Developmen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Desirabl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pedestria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335" w:hanging="465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approximat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desirabl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pedestrian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Desirabl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pedestria</w:t>
      </w:r>
      <w:r>
        <w:rPr>
          <w:spacing w:val="0"/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572" w:val="left" w:leader="none"/>
        </w:tabs>
        <w:ind w:left="572" w:right="0" w:hanging="2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Subdivisio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1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Desirabl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pedestria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access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110" w:hanging="465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approximat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desirable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380"/>
          <w:pgNumType w:start="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575" w:val="left" w:leader="none"/>
        </w:tabs>
        <w:spacing w:before="73"/>
        <w:ind w:left="575" w:right="0" w:hanging="25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3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51"/>
        <w:ind w:left="1075" w:right="9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infringement: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desirable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3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51"/>
        <w:ind w:left="1075" w:right="145" w:hanging="4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infringement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</w:rPr>
          <w:t>claus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4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2.</w:t>
        </w:r>
        <w:r>
          <w:rPr>
            <w:b w:val="0"/>
            <w:bCs w:val="0"/>
            <w:color w:val="0000FF"/>
            <w:spacing w:val="0"/>
            <w:w w:val="100"/>
          </w:rPr>
          <w:t>3</w:t>
        </w:r>
        <w:r>
          <w:rPr>
            <w:b w:val="0"/>
            <w:bCs w:val="0"/>
            <w:color w:val="0000FF"/>
            <w:spacing w:val="11"/>
            <w:w w:val="100"/>
          </w:rPr>
          <w:t> </w:t>
        </w:r>
      </w:hyperlink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the</w:t>
      </w:r>
      <w:r>
        <w:rPr>
          <w:b w:val="0"/>
          <w:bCs w:val="0"/>
          <w:color w:val="000000"/>
          <w:spacing w:val="-1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Genera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Provision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Unitar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Pla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counci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wil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conside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relevan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criteri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belo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the</w:t>
      </w:r>
      <w:r>
        <w:rPr>
          <w:b w:val="0"/>
          <w:bCs w:val="0"/>
          <w:color w:val="000000"/>
          <w:spacing w:val="-1"/>
          <w:w w:val="102"/>
        </w:rPr>
        <w:t> </w:t>
      </w:r>
      <w:r>
        <w:rPr>
          <w:b w:val="0"/>
          <w:bCs w:val="0"/>
          <w:color w:val="000000"/>
          <w:spacing w:val="-2"/>
          <w:w w:val="100"/>
        </w:rPr>
        <w:t>developmen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contro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infringement.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/>
        <w:ind w:left="252" w:right="12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alternative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railway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7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trigger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link,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objectives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79"/>
        <w:ind w:left="1075" w:right="46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Papakur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precinct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accompanied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flows.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/>
        <w:ind w:left="1075" w:right="10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alignment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desirable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modelling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6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6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325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unitaryplan.aucklandcouncil.govt.nz/Common/Output/HTMLtoPDF.aspx?hid=48361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6.19: Papakura</dc:title>
  <dc:creator>Auckland Council</dc:creator>
  <dcterms:created xsi:type="dcterms:W3CDTF">2014-06-03T15:41:36Z</dcterms:created>
  <dcterms:modified xsi:type="dcterms:W3CDTF">2014-06-03T15:41:36Z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