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7"/>
          <w:w w:val="100"/>
        </w:rPr>
        <w:t>6.1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7"/>
          <w:w w:val="100"/>
        </w:rPr>
        <w:t>Mānger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7"/>
          <w:w w:val="100"/>
        </w:rPr>
        <w:t>Bridge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78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Māngere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Bridge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89" w:val="left" w:leader="none"/>
        </w:tabs>
        <w:ind w:left="689" w:right="0" w:hanging="36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Maximu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3"/>
          <w:w w:val="100"/>
        </w:rPr>
        <w:t>density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Subdivisio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600m²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52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Māngere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Bridge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4"/>
        </w:numPr>
        <w:tabs>
          <w:tab w:pos="695" w:val="left" w:leader="none"/>
        </w:tabs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Accessor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4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23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Dimension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1.2m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composite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minimum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3"/>
        </w:numPr>
        <w:tabs>
          <w:tab w:pos="575" w:val="left" w:leader="none"/>
        </w:tabs>
        <w:spacing w:before="73"/>
        <w:ind w:left="575" w:right="0" w:hanging="25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78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infringement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infringement.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Streetscap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character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infringement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infringemen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listed.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524" w:val="left" w:leader="none"/>
        </w:tabs>
        <w:spacing w:line="296" w:lineRule="auto" w:before="51"/>
        <w:ind w:left="1525" w:right="3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streetscape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spaciou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24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8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8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1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6.14: Mangere Bridge</dc:title>
  <dc:creator>Auckland Council</dc:creator>
  <dcterms:created xsi:type="dcterms:W3CDTF">2014-06-03T15:35:24Z</dcterms:created>
  <dcterms:modified xsi:type="dcterms:W3CDTF">2014-06-03T15:35:24Z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