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D0" w:rsidRDefault="004010D0">
      <w:pPr>
        <w:spacing w:before="9" w:line="130" w:lineRule="exact"/>
        <w:rPr>
          <w:sz w:val="13"/>
          <w:szCs w:val="13"/>
        </w:rPr>
      </w:pPr>
    </w:p>
    <w:p w:rsidR="004010D0" w:rsidRDefault="004010D0">
      <w:pPr>
        <w:spacing w:line="200" w:lineRule="exact"/>
        <w:rPr>
          <w:sz w:val="20"/>
          <w:szCs w:val="20"/>
        </w:rPr>
      </w:pPr>
    </w:p>
    <w:p w:rsidR="004010D0" w:rsidRDefault="004010D0" w:rsidP="00DF4204">
      <w:pPr>
        <w:spacing w:line="200" w:lineRule="exact"/>
        <w:ind w:firstLine="720"/>
        <w:rPr>
          <w:sz w:val="20"/>
          <w:szCs w:val="20"/>
        </w:rPr>
      </w:pPr>
    </w:p>
    <w:p w:rsidR="004010D0" w:rsidRDefault="004010D0">
      <w:pPr>
        <w:spacing w:line="200" w:lineRule="exact"/>
        <w:rPr>
          <w:sz w:val="20"/>
          <w:szCs w:val="20"/>
        </w:rPr>
      </w:pPr>
    </w:p>
    <w:p w:rsidR="004010D0" w:rsidRDefault="00DF4204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4010D0" w:rsidRDefault="004010D0">
      <w:pPr>
        <w:spacing w:before="5" w:line="180" w:lineRule="exact"/>
        <w:rPr>
          <w:sz w:val="18"/>
          <w:szCs w:val="18"/>
        </w:rPr>
      </w:pPr>
    </w:p>
    <w:p w:rsidR="004010D0" w:rsidRDefault="00DF4204">
      <w:pPr>
        <w:pStyle w:val="Heading1"/>
        <w:ind w:left="325"/>
        <w:rPr>
          <w:rFonts w:cs="Arial"/>
          <w:b w:val="0"/>
          <w:bCs w:val="0"/>
        </w:rPr>
      </w:pPr>
      <w:bookmarkStart w:id="0" w:name="7_Natural_resources"/>
      <w:bookmarkEnd w:id="0"/>
      <w:r>
        <w:rPr>
          <w:rFonts w:cs="Arial"/>
          <w:color w:val="1493C9"/>
        </w:rPr>
        <w:t>7</w:t>
      </w:r>
      <w:r>
        <w:rPr>
          <w:rFonts w:cs="Arial"/>
          <w:color w:val="1493C9"/>
          <w:spacing w:val="-11"/>
        </w:rPr>
        <w:t xml:space="preserve"> </w:t>
      </w:r>
      <w:r>
        <w:rPr>
          <w:rFonts w:cs="Arial"/>
          <w:color w:val="1493C9"/>
          <w:spacing w:val="-1"/>
        </w:rPr>
        <w:t>Natura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11"/>
        </w:rPr>
        <w:t xml:space="preserve"> </w:t>
      </w:r>
      <w:r>
        <w:rPr>
          <w:rFonts w:cs="Arial"/>
          <w:color w:val="1493C9"/>
          <w:spacing w:val="-1"/>
        </w:rPr>
        <w:t>resources</w:t>
      </w:r>
      <w:bookmarkStart w:id="1" w:name="_GoBack"/>
      <w:bookmarkEnd w:id="1"/>
    </w:p>
    <w:p w:rsidR="004010D0" w:rsidRDefault="004010D0">
      <w:pPr>
        <w:spacing w:before="7" w:line="150" w:lineRule="exact"/>
        <w:rPr>
          <w:sz w:val="15"/>
          <w:szCs w:val="15"/>
        </w:rPr>
      </w:pPr>
    </w:p>
    <w:p w:rsidR="004010D0" w:rsidRDefault="00DF4204">
      <w:pPr>
        <w:pStyle w:val="Heading2"/>
        <w:ind w:firstLine="0"/>
        <w:rPr>
          <w:b w:val="0"/>
          <w:bCs w:val="0"/>
        </w:rPr>
      </w:pPr>
      <w:r>
        <w:rPr>
          <w:color w:val="1493C9"/>
          <w:spacing w:val="3"/>
        </w:rPr>
        <w:t>7.</w:t>
      </w:r>
      <w:r>
        <w:rPr>
          <w:color w:val="1493C9"/>
        </w:rPr>
        <w:t xml:space="preserve">1 </w:t>
      </w:r>
      <w:r>
        <w:rPr>
          <w:color w:val="1493C9"/>
          <w:spacing w:val="3"/>
        </w:rPr>
        <w:t>Ai</w:t>
      </w:r>
      <w:r>
        <w:rPr>
          <w:color w:val="1493C9"/>
        </w:rPr>
        <w:t xml:space="preserve">r </w:t>
      </w:r>
      <w:r>
        <w:rPr>
          <w:color w:val="1493C9"/>
          <w:spacing w:val="3"/>
        </w:rPr>
        <w:t>Qualit</w:t>
      </w:r>
      <w:r>
        <w:rPr>
          <w:color w:val="1493C9"/>
        </w:rPr>
        <w:t xml:space="preserve">y – </w:t>
      </w:r>
      <w:r>
        <w:rPr>
          <w:color w:val="1493C9"/>
          <w:spacing w:val="3"/>
        </w:rPr>
        <w:t>Transpor</w:t>
      </w:r>
      <w:r>
        <w:rPr>
          <w:color w:val="1493C9"/>
        </w:rPr>
        <w:t xml:space="preserve">t </w:t>
      </w:r>
      <w:r>
        <w:rPr>
          <w:color w:val="1493C9"/>
          <w:spacing w:val="3"/>
        </w:rPr>
        <w:t>Corrido</w:t>
      </w:r>
      <w:r>
        <w:rPr>
          <w:color w:val="1493C9"/>
        </w:rPr>
        <w:t xml:space="preserve">r </w:t>
      </w:r>
      <w:r>
        <w:rPr>
          <w:color w:val="1493C9"/>
          <w:spacing w:val="3"/>
        </w:rPr>
        <w:t>Separation</w:t>
      </w:r>
    </w:p>
    <w:p w:rsidR="004010D0" w:rsidRDefault="004010D0">
      <w:pPr>
        <w:spacing w:before="9" w:line="140" w:lineRule="exact"/>
        <w:rPr>
          <w:sz w:val="14"/>
          <w:szCs w:val="14"/>
        </w:rPr>
      </w:pPr>
    </w:p>
    <w:p w:rsidR="004010D0" w:rsidRDefault="00DF4204">
      <w:pPr>
        <w:numPr>
          <w:ilvl w:val="0"/>
          <w:numId w:val="2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4010D0" w:rsidRDefault="004010D0">
      <w:pPr>
        <w:spacing w:before="2" w:line="180" w:lineRule="exact"/>
        <w:rPr>
          <w:sz w:val="18"/>
          <w:szCs w:val="18"/>
        </w:rPr>
      </w:pPr>
    </w:p>
    <w:p w:rsidR="004010D0" w:rsidRDefault="00DF4204">
      <w:pPr>
        <w:pStyle w:val="BodyText"/>
        <w:spacing w:line="296" w:lineRule="auto"/>
        <w:ind w:left="325" w:right="474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Separation</w:t>
      </w:r>
      <w:r>
        <w:rPr>
          <w:w w:val="102"/>
        </w:rPr>
        <w:t xml:space="preserve"> </w:t>
      </w:r>
      <w:r>
        <w:rPr>
          <w:spacing w:val="-4"/>
        </w:rPr>
        <w:t>overlay.</w:t>
      </w:r>
    </w:p>
    <w:p w:rsidR="004010D0" w:rsidRDefault="004010D0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5"/>
        <w:gridCol w:w="1935"/>
      </w:tblGrid>
      <w:tr w:rsidR="004010D0">
        <w:trPr>
          <w:trHeight w:hRule="exact" w:val="390"/>
        </w:trPr>
        <w:tc>
          <w:tcPr>
            <w:tcW w:w="772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4010D0" w:rsidRDefault="00DF42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4010D0" w:rsidRDefault="00DF42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010D0">
        <w:trPr>
          <w:trHeight w:hRule="exact" w:val="390"/>
        </w:trPr>
        <w:tc>
          <w:tcPr>
            <w:tcW w:w="9660" w:type="dxa"/>
            <w:gridSpan w:val="2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4010D0" w:rsidRDefault="00DF42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4010D0">
        <w:trPr>
          <w:trHeight w:hRule="exact" w:val="390"/>
        </w:trPr>
        <w:tc>
          <w:tcPr>
            <w:tcW w:w="772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4010D0" w:rsidRDefault="00DF42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children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six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DDDDDD"/>
          </w:tcPr>
          <w:p w:rsidR="004010D0" w:rsidRDefault="00DF42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</w:tbl>
    <w:p w:rsidR="004010D0" w:rsidRDefault="004010D0">
      <w:pPr>
        <w:spacing w:before="4" w:line="170" w:lineRule="exact"/>
        <w:rPr>
          <w:sz w:val="17"/>
          <w:szCs w:val="17"/>
        </w:rPr>
      </w:pPr>
    </w:p>
    <w:p w:rsidR="004010D0" w:rsidRDefault="004010D0">
      <w:pPr>
        <w:spacing w:line="200" w:lineRule="exact"/>
        <w:rPr>
          <w:sz w:val="20"/>
          <w:szCs w:val="20"/>
        </w:rPr>
      </w:pPr>
    </w:p>
    <w:p w:rsidR="004010D0" w:rsidRDefault="00DF4204">
      <w:pPr>
        <w:pStyle w:val="Heading2"/>
        <w:numPr>
          <w:ilvl w:val="0"/>
          <w:numId w:val="2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010D0" w:rsidRDefault="004010D0">
      <w:pPr>
        <w:spacing w:before="2" w:line="180" w:lineRule="exact"/>
        <w:rPr>
          <w:sz w:val="18"/>
          <w:szCs w:val="18"/>
        </w:rPr>
      </w:pPr>
    </w:p>
    <w:p w:rsidR="004010D0" w:rsidRDefault="00DF4204">
      <w:pPr>
        <w:pStyle w:val="Heading3"/>
        <w:ind w:firstLine="0"/>
        <w:rPr>
          <w:b w:val="0"/>
          <w:bCs w:val="0"/>
        </w:rPr>
      </w:pPr>
      <w:r>
        <w:t>2.1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4010D0" w:rsidRDefault="00DF4204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table:</w:t>
      </w:r>
    </w:p>
    <w:p w:rsidR="004010D0" w:rsidRDefault="00DF4204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Car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six:</w:t>
      </w:r>
    </w:p>
    <w:p w:rsidR="004010D0" w:rsidRDefault="00DF4204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air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children</w:t>
      </w:r>
      <w:r>
        <w:rPr>
          <w:spacing w:val="12"/>
        </w:rPr>
        <w:t xml:space="preserve"> </w:t>
      </w:r>
      <w:r>
        <w:t>attending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facility</w:t>
      </w:r>
    </w:p>
    <w:p w:rsidR="004010D0" w:rsidRDefault="004010D0">
      <w:pPr>
        <w:spacing w:before="2" w:line="200" w:lineRule="exact"/>
        <w:rPr>
          <w:sz w:val="20"/>
          <w:szCs w:val="20"/>
        </w:rPr>
      </w:pPr>
    </w:p>
    <w:p w:rsidR="004010D0" w:rsidRDefault="00DF4204">
      <w:pPr>
        <w:pStyle w:val="BodyText"/>
        <w:numPr>
          <w:ilvl w:val="2"/>
          <w:numId w:val="2"/>
        </w:numPr>
        <w:tabs>
          <w:tab w:val="left" w:pos="1524"/>
        </w:tabs>
      </w:pP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</w:p>
    <w:p w:rsidR="004010D0" w:rsidRDefault="004010D0">
      <w:pPr>
        <w:spacing w:before="2" w:line="200" w:lineRule="exact"/>
        <w:rPr>
          <w:sz w:val="20"/>
          <w:szCs w:val="20"/>
        </w:rPr>
      </w:pPr>
    </w:p>
    <w:p w:rsidR="004010D0" w:rsidRDefault="00DF4204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t>methods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effects.</w:t>
      </w:r>
    </w:p>
    <w:p w:rsidR="004010D0" w:rsidRDefault="004010D0">
      <w:pPr>
        <w:spacing w:before="7" w:line="160" w:lineRule="exact"/>
        <w:rPr>
          <w:sz w:val="16"/>
          <w:szCs w:val="16"/>
        </w:rPr>
      </w:pPr>
    </w:p>
    <w:p w:rsidR="004010D0" w:rsidRDefault="00DF4204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010D0" w:rsidRDefault="00DF4204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4010D0" w:rsidRDefault="00DF4204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t>Care</w:t>
      </w:r>
      <w:r>
        <w:rPr>
          <w:spacing w:val="9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children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six</w:t>
      </w:r>
    </w:p>
    <w:p w:rsidR="004010D0" w:rsidRDefault="00DF4204">
      <w:pPr>
        <w:pStyle w:val="BodyText"/>
        <w:numPr>
          <w:ilvl w:val="3"/>
          <w:numId w:val="1"/>
        </w:numPr>
        <w:tabs>
          <w:tab w:val="left" w:pos="1524"/>
        </w:tabs>
        <w:spacing w:before="51"/>
      </w:pP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attendin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avoided.</w:t>
      </w:r>
    </w:p>
    <w:p w:rsidR="004010D0" w:rsidRDefault="004010D0">
      <w:pPr>
        <w:spacing w:before="2" w:line="200" w:lineRule="exact"/>
        <w:rPr>
          <w:sz w:val="20"/>
          <w:szCs w:val="20"/>
        </w:rPr>
      </w:pPr>
    </w:p>
    <w:p w:rsidR="004010D0" w:rsidRDefault="00DF4204">
      <w:pPr>
        <w:pStyle w:val="BodyText"/>
        <w:numPr>
          <w:ilvl w:val="3"/>
          <w:numId w:val="1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1(a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above.</w:t>
      </w:r>
    </w:p>
    <w:p w:rsidR="004010D0" w:rsidRDefault="004010D0">
      <w:pPr>
        <w:spacing w:before="2" w:line="200" w:lineRule="exact"/>
        <w:rPr>
          <w:sz w:val="20"/>
          <w:szCs w:val="20"/>
        </w:rPr>
      </w:pPr>
    </w:p>
    <w:p w:rsidR="004010D0" w:rsidRDefault="00DF4204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09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separation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roadway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w w:val="102"/>
        </w:rPr>
        <w:t xml:space="preserve"> </w:t>
      </w:r>
      <w:r>
        <w:rPr>
          <w:spacing w:val="-5"/>
        </w:rPr>
        <w:t>1(a</w:t>
      </w:r>
      <w:r>
        <w:t>)</w:t>
      </w:r>
      <w:r>
        <w:rPr>
          <w:spacing w:val="11"/>
        </w:rPr>
        <w:t xml:space="preserve"> </w:t>
      </w:r>
      <w:r>
        <w:rPr>
          <w:spacing w:val="-5"/>
        </w:rPr>
        <w:t>above.</w:t>
      </w:r>
    </w:p>
    <w:p w:rsidR="004010D0" w:rsidRDefault="004010D0">
      <w:pPr>
        <w:spacing w:before="1" w:line="150" w:lineRule="exact"/>
        <w:rPr>
          <w:sz w:val="15"/>
          <w:szCs w:val="15"/>
        </w:rPr>
      </w:pPr>
    </w:p>
    <w:p w:rsidR="004010D0" w:rsidRDefault="00DF4204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09"/>
      </w:pPr>
      <w:r>
        <w:t>Air</w:t>
      </w:r>
      <w:r>
        <w:rPr>
          <w:spacing w:val="11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motor</w:t>
      </w:r>
      <w:r>
        <w:rPr>
          <w:spacing w:val="11"/>
        </w:rPr>
        <w:t xml:space="preserve"> </w:t>
      </w:r>
      <w:r>
        <w:t>vehicles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arterial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</w:t>
      </w:r>
      <w:r>
        <w:rPr>
          <w:w w:val="102"/>
        </w:rPr>
        <w:t xml:space="preserve"> </w:t>
      </w:r>
      <w:r>
        <w:t>methods,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modelling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monitoring,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effects.</w:t>
      </w:r>
    </w:p>
    <w:p w:rsidR="004010D0" w:rsidRDefault="004010D0">
      <w:pPr>
        <w:spacing w:before="1" w:line="150" w:lineRule="exact"/>
        <w:rPr>
          <w:sz w:val="15"/>
          <w:szCs w:val="15"/>
        </w:rPr>
      </w:pPr>
    </w:p>
    <w:p w:rsidR="004010D0" w:rsidRDefault="00DF4204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8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practicable</w:t>
      </w:r>
      <w:r>
        <w:rPr>
          <w:spacing w:val="-1"/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cause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fewe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4010D0" w:rsidRDefault="004010D0">
      <w:pPr>
        <w:spacing w:line="296" w:lineRule="auto"/>
        <w:sectPr w:rsidR="004010D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010D0" w:rsidRDefault="004010D0">
      <w:pPr>
        <w:spacing w:line="200" w:lineRule="exact"/>
        <w:rPr>
          <w:sz w:val="20"/>
          <w:szCs w:val="20"/>
        </w:rPr>
      </w:pPr>
    </w:p>
    <w:sectPr w:rsidR="004010D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4204">
      <w:r>
        <w:separator/>
      </w:r>
    </w:p>
  </w:endnote>
  <w:endnote w:type="continuationSeparator" w:id="0">
    <w:p w:rsidR="00000000" w:rsidRDefault="00DF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D0" w:rsidRDefault="00DF420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4010D0" w:rsidRDefault="00DF420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4204">
      <w:r>
        <w:separator/>
      </w:r>
    </w:p>
  </w:footnote>
  <w:footnote w:type="continuationSeparator" w:id="0">
    <w:p w:rsidR="00000000" w:rsidRDefault="00DF4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D0" w:rsidRDefault="00DF420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4010D0" w:rsidRDefault="00DF420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5E9"/>
    <w:multiLevelType w:val="hybridMultilevel"/>
    <w:tmpl w:val="9CAE2AB4"/>
    <w:lvl w:ilvl="0" w:tplc="ADBC82C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A688F0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C4C38C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BAA985E">
      <w:start w:val="1"/>
      <w:numFmt w:val="bullet"/>
      <w:lvlText w:val="•"/>
      <w:lvlJc w:val="left"/>
      <w:rPr>
        <w:rFonts w:hint="default"/>
      </w:rPr>
    </w:lvl>
    <w:lvl w:ilvl="4" w:tplc="EF64801E">
      <w:start w:val="1"/>
      <w:numFmt w:val="bullet"/>
      <w:lvlText w:val="•"/>
      <w:lvlJc w:val="left"/>
      <w:rPr>
        <w:rFonts w:hint="default"/>
      </w:rPr>
    </w:lvl>
    <w:lvl w:ilvl="5" w:tplc="729C52F8">
      <w:start w:val="1"/>
      <w:numFmt w:val="bullet"/>
      <w:lvlText w:val="•"/>
      <w:lvlJc w:val="left"/>
      <w:rPr>
        <w:rFonts w:hint="default"/>
      </w:rPr>
    </w:lvl>
    <w:lvl w:ilvl="6" w:tplc="558430E0">
      <w:start w:val="1"/>
      <w:numFmt w:val="bullet"/>
      <w:lvlText w:val="•"/>
      <w:lvlJc w:val="left"/>
      <w:rPr>
        <w:rFonts w:hint="default"/>
      </w:rPr>
    </w:lvl>
    <w:lvl w:ilvl="7" w:tplc="7AD83CC0">
      <w:start w:val="1"/>
      <w:numFmt w:val="bullet"/>
      <w:lvlText w:val="•"/>
      <w:lvlJc w:val="left"/>
      <w:rPr>
        <w:rFonts w:hint="default"/>
      </w:rPr>
    </w:lvl>
    <w:lvl w:ilvl="8" w:tplc="0E2ACD3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7D1701D"/>
    <w:multiLevelType w:val="multilevel"/>
    <w:tmpl w:val="81842DA8"/>
    <w:lvl w:ilvl="0">
      <w:start w:val="2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10D0"/>
    <w:rsid w:val="004010D0"/>
    <w:rsid w:val="00D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 w:hanging="249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>Auckland Council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J7: Natural resources</dc:title>
  <dc:creator>Auckland Council</dc:creator>
  <cp:lastModifiedBy>Chere Arthur</cp:lastModifiedBy>
  <cp:revision>2</cp:revision>
  <dcterms:created xsi:type="dcterms:W3CDTF">2014-06-03T14:19:00Z</dcterms:created>
  <dcterms:modified xsi:type="dcterms:W3CDTF">2014-06-05T02:52:00Z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