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spacing w:line="387" w:lineRule="auto"/>
        <w:ind w:right="5990" w:firstLine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4.1</w:t>
      </w:r>
      <w:r>
        <w:rPr>
          <w:color w:val="1493C9"/>
          <w:spacing w:val="0"/>
          <w:w w:val="100"/>
        </w:rPr>
        <w:t>9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Geneticall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modifie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organisms</w:t>
      </w:r>
      <w:r>
        <w:rPr>
          <w:color w:val="1493C9"/>
          <w:spacing w:val="4"/>
          <w:w w:val="99"/>
        </w:rPr>
        <w:t> </w:t>
      </w:r>
      <w:r>
        <w:rPr>
          <w:color w:val="1493C9"/>
          <w:spacing w:val="6"/>
          <w:w w:val="100"/>
        </w:rPr>
        <w:t>Introduction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96" w:lineRule="auto" w:before="38"/>
        <w:ind w:left="325" w:right="77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indicates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acceptable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class.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77" w:firstLine="0"/>
        <w:jc w:val="left"/>
      </w:pPr>
      <w:r>
        <w:rPr>
          <w:b w:val="0"/>
          <w:bCs w:val="0"/>
          <w:spacing w:val="0"/>
          <w:w w:val="100"/>
        </w:rPr>
        <w:t>Veterinary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vaccines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exempt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persist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environment,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difficult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monitor,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appropriate.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34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granted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aligned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0.875pt;margin-top:11.910889pt;width:.1pt;height:252.75pt;mso-position-horizontal-relative:page;mso-position-vertical-relative:paragraph;z-index:-215" coordorigin="818,238" coordsize="2,5055">
            <v:shape style="position:absolute;left:818;top:238;width:2;height:5055" coordorigin="818,238" coordsize="0,5055" path="m818,238l818,5293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GMO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withi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CMA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64"/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4"/>
          <w:w w:val="105"/>
          <w:sz w:val="16"/>
          <w:szCs w:val="16"/>
        </w:rPr>
        <w:t>[rcp/dp]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numPr>
          <w:ilvl w:val="1"/>
          <w:numId w:val="1"/>
        </w:numPr>
        <w:tabs>
          <w:tab w:pos="1089" w:val="left" w:leader="none"/>
        </w:tabs>
        <w:spacing w:line="296" w:lineRule="auto" w:before="73"/>
        <w:ind w:left="1090" w:right="385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GMOs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CMA.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77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specificall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provide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prohibited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researc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laboratorie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medica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involvin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non­viabl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Veterinar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5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Vaccines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GMO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Field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Trials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CMA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intended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house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otherwise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plants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animals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conducting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field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trials.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6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GMO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Releases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Food­Related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CMA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intended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house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otherwise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plants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animals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outdoor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GMO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releases.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33" w:hRule="exact"/>
        </w:trPr>
        <w:tc>
          <w:tcPr>
            <w:tcW w:w="77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GMO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Releases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Food­Related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CMA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intended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house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otherwise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plants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animals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releases.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line="296" w:lineRule="auto" w:before="79"/>
        <w:ind w:left="1075" w:right="205" w:hanging="465"/>
        <w:jc w:val="both"/>
      </w:pP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establish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region.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performanc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controls/condition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EPA.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1" w:val="left" w:leader="none"/>
        </w:tabs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Approvals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EPA.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700" w:val="left" w:leader="none"/>
        </w:tabs>
        <w:spacing w:before="73"/>
        <w:ind w:left="700" w:right="0" w:hanging="376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Bon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6"/>
          <w:w w:val="100"/>
        </w:rPr>
        <w:t>requirements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130" w:hanging="465"/>
        <w:jc w:val="left"/>
      </w:pP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performanc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(aki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bank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guarantee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performanc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activity)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1075" w:right="310" w:firstLine="0"/>
        <w:jc w:val="both"/>
      </w:pP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adverse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economic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effects)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become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apparent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expiry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consent.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/>
        <w:ind w:left="1075" w:right="54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implementing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decided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execute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satisfactio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Metho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determinin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amoun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line="296" w:lineRule="auto"/>
        <w:ind w:left="1525" w:right="114" w:hanging="465"/>
        <w:jc w:val="left"/>
      </w:pP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significance,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notwithstanding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line="296" w:lineRule="auto"/>
        <w:ind w:left="1525" w:right="14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certainty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unexpecte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remediating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occur.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timescale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arise.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line="296" w:lineRule="auto"/>
        <w:ind w:left="1525" w:right="25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orde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establis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occurre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appropriatel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remedied.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7" w:val="left" w:leader="none"/>
        </w:tabs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Monitoring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1075" w:right="0" w:firstLine="0"/>
        <w:jc w:val="left"/>
      </w:pP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holder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reporting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procedure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authority.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strateg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matters: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 w:before="51"/>
        <w:ind w:left="1525" w:right="399" w:hanging="465"/>
        <w:jc w:val="left"/>
      </w:pPr>
      <w:r>
        <w:rPr>
          <w:b w:val="0"/>
          <w:bCs w:val="0"/>
          <w:spacing w:val="0"/>
          <w:w w:val="100"/>
        </w:rPr>
        <w:t>Inspection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equipmen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(daily,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weekly,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monthly,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based).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Testin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procedure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(e.g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accidenta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releas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response).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programme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update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staff.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1"/>
          <w:w w:val="100"/>
        </w:rPr>
        <w:t>Audit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systems.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265" w:hanging="465"/>
        <w:jc w:val="left"/>
      </w:pP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testin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plants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soils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properties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localities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presence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migrated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GMOs.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6" w:val="left" w:leader="none"/>
        </w:tabs>
        <w:ind w:left="576" w:right="0" w:hanging="252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Reporting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Reporting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holder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stipulated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4"/>
        </w:numPr>
        <w:tabs>
          <w:tab w:pos="574" w:val="left" w:leader="none"/>
        </w:tabs>
        <w:spacing w:before="73"/>
        <w:ind w:left="574" w:right="0" w:hanging="25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informatio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requirements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Application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GMO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sought.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414" w:hanging="465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containment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commencement,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Detail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characteristic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lifecycle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relate.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114" w:hanging="465"/>
        <w:jc w:val="left"/>
      </w:pPr>
      <w:r>
        <w:rPr>
          <w:b w:val="0"/>
          <w:bCs w:val="0"/>
          <w:spacing w:val="-1"/>
          <w:w w:val="100"/>
        </w:rPr>
        <w:t>Researc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econom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should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GMOs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escape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avoid,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remedy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 w:before="79"/>
        <w:ind w:left="1525" w:right="494" w:hanging="465"/>
        <w:jc w:val="left"/>
      </w:pP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characterises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tests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GMO,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certainty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accuracy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information.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line="296" w:lineRule="auto"/>
        <w:ind w:left="1525" w:right="105" w:hanging="40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outlinin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on­goin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researc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during,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potentially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beyond,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confined.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Description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contingency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measures.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5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1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1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76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H4.19: Genetically modified organisms</dc:title>
  <dc:creator>Auckland Council</dc:creator>
  <dcterms:created xsi:type="dcterms:W3CDTF">2014-06-03T13:48:16Z</dcterms:created>
  <dcterms:modified xsi:type="dcterms:W3CDTF">2014-06-03T13:48:16Z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