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2E" w:rsidRDefault="0077492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before="3" w:line="220" w:lineRule="exact"/>
      </w:pPr>
    </w:p>
    <w:p w:rsidR="0077492E" w:rsidRDefault="004B4C59">
      <w:pPr>
        <w:pStyle w:val="Heading1"/>
        <w:numPr>
          <w:ilvl w:val="0"/>
          <w:numId w:val="3"/>
        </w:numPr>
        <w:tabs>
          <w:tab w:val="left" w:pos="525"/>
        </w:tabs>
        <w:spacing w:before="69"/>
        <w:ind w:left="525"/>
        <w:rPr>
          <w:rFonts w:cs="Arial"/>
          <w:b w:val="0"/>
          <w:bCs w:val="0"/>
        </w:rPr>
      </w:pPr>
      <w:bookmarkStart w:id="1" w:name="2_Mana_Whenua"/>
      <w:bookmarkEnd w:id="1"/>
      <w:r>
        <w:rPr>
          <w:rFonts w:cs="Arial"/>
          <w:color w:val="1493C8"/>
        </w:rPr>
        <w:t>Mana</w:t>
      </w:r>
      <w:r>
        <w:rPr>
          <w:rFonts w:cs="Arial"/>
          <w:color w:val="1493C8"/>
          <w:spacing w:val="-16"/>
        </w:rPr>
        <w:t xml:space="preserve"> </w:t>
      </w:r>
      <w:r>
        <w:rPr>
          <w:rFonts w:cs="Arial"/>
          <w:color w:val="1493C8"/>
        </w:rPr>
        <w:t>Whenua</w:t>
      </w:r>
    </w:p>
    <w:p w:rsidR="0077492E" w:rsidRDefault="0077492E">
      <w:pPr>
        <w:spacing w:before="7" w:line="150" w:lineRule="exact"/>
        <w:rPr>
          <w:sz w:val="15"/>
          <w:szCs w:val="15"/>
        </w:rPr>
      </w:pPr>
    </w:p>
    <w:p w:rsidR="0077492E" w:rsidRDefault="004B4C59">
      <w:pPr>
        <w:pStyle w:val="Heading2"/>
        <w:numPr>
          <w:ilvl w:val="1"/>
          <w:numId w:val="3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8"/>
          <w:spacing w:val="5"/>
        </w:rPr>
        <w:t>Māor</w:t>
      </w:r>
      <w:r>
        <w:rPr>
          <w:color w:val="1493C8"/>
        </w:rPr>
        <w:t xml:space="preserve">i </w:t>
      </w:r>
      <w:r>
        <w:rPr>
          <w:color w:val="1493C8"/>
          <w:spacing w:val="5"/>
        </w:rPr>
        <w:t>land</w:t>
      </w:r>
    </w:p>
    <w:p w:rsidR="0077492E" w:rsidRDefault="0077492E">
      <w:pPr>
        <w:spacing w:before="2" w:line="180" w:lineRule="exact"/>
        <w:rPr>
          <w:sz w:val="18"/>
          <w:szCs w:val="18"/>
        </w:rPr>
      </w:pPr>
    </w:p>
    <w:p w:rsidR="0077492E" w:rsidRDefault="004B4C59">
      <w:pPr>
        <w:pStyle w:val="Heading3"/>
        <w:rPr>
          <w:b w:val="0"/>
          <w:bCs w:val="0"/>
        </w:rPr>
      </w:pPr>
      <w:r>
        <w:t>Background</w:t>
      </w:r>
    </w:p>
    <w:p w:rsidR="0077492E" w:rsidRDefault="004B4C59">
      <w:pPr>
        <w:pStyle w:val="BodyText"/>
        <w:spacing w:before="51" w:line="296" w:lineRule="auto"/>
        <w:ind w:left="325" w:right="236" w:firstLine="0"/>
      </w:pPr>
      <w:r>
        <w:rPr>
          <w:spacing w:val="-2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recognis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uniqu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governanc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Whenua</w:t>
      </w:r>
      <w:r>
        <w:rPr>
          <w:spacing w:val="-2"/>
          <w:w w:val="102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1993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that</w:t>
      </w:r>
      <w:r>
        <w:rPr>
          <w:spacing w:val="-2"/>
          <w:w w:val="102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co­ordinatio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landowners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Cour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non­statutory</w:t>
      </w:r>
      <w:r>
        <w:rPr>
          <w:spacing w:val="14"/>
        </w:rPr>
        <w:t xml:space="preserve"> </w:t>
      </w:r>
      <w:r>
        <w:t>layer.</w:t>
      </w:r>
    </w:p>
    <w:p w:rsidR="0077492E" w:rsidRDefault="0077492E">
      <w:pPr>
        <w:spacing w:before="11" w:line="260" w:lineRule="exact"/>
        <w:rPr>
          <w:sz w:val="26"/>
          <w:szCs w:val="26"/>
        </w:rPr>
      </w:pPr>
    </w:p>
    <w:p w:rsidR="0077492E" w:rsidRDefault="004B4C59">
      <w:pPr>
        <w:pStyle w:val="BodyText"/>
        <w:spacing w:line="296" w:lineRule="auto"/>
        <w:ind w:left="325" w:right="429" w:firstLine="0"/>
      </w:pPr>
      <w:r>
        <w:t>Mana</w:t>
      </w:r>
      <w:r>
        <w:rPr>
          <w:spacing w:val="9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aspire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s.36b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  <w:r>
        <w:rPr>
          <w:w w:val="102"/>
        </w:rPr>
        <w:t xml:space="preserve"> </w:t>
      </w:r>
      <w:r>
        <w:t>Ultimately,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transfer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powers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decision­makin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s.3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RMA.</w:t>
      </w:r>
    </w:p>
    <w:p w:rsidR="0077492E" w:rsidRDefault="0077492E">
      <w:pPr>
        <w:spacing w:before="11" w:line="260" w:lineRule="exact"/>
        <w:rPr>
          <w:sz w:val="26"/>
          <w:szCs w:val="26"/>
        </w:rPr>
      </w:pPr>
    </w:p>
    <w:p w:rsidR="0077492E" w:rsidRDefault="004B4C59">
      <w:pPr>
        <w:pStyle w:val="BodyText"/>
        <w:spacing w:line="296" w:lineRule="auto"/>
        <w:ind w:left="325" w:right="504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199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administered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entity</w:t>
      </w:r>
      <w:r>
        <w:rPr>
          <w:spacing w:val="10"/>
        </w:rPr>
        <w:t xml:space="preserve"> </w:t>
      </w:r>
      <w:r>
        <w:t>constituted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sections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Ture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1993,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subsequent</w:t>
      </w:r>
      <w:r>
        <w:rPr>
          <w:spacing w:val="24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Act.</w:t>
      </w:r>
    </w:p>
    <w:p w:rsidR="0077492E" w:rsidRDefault="0077492E">
      <w:pPr>
        <w:spacing w:before="6" w:line="190" w:lineRule="exact"/>
        <w:rPr>
          <w:sz w:val="19"/>
          <w:szCs w:val="19"/>
        </w:rPr>
      </w:pPr>
    </w:p>
    <w:p w:rsidR="0077492E" w:rsidRDefault="004B4C59">
      <w:pPr>
        <w:pStyle w:val="Heading3"/>
        <w:rPr>
          <w:b w:val="0"/>
          <w:bCs w:val="0"/>
        </w:rPr>
      </w:pPr>
      <w:r>
        <w:t>Objectives</w:t>
      </w: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right="670"/>
      </w:pP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tikanga</w:t>
      </w:r>
      <w:r>
        <w:rPr>
          <w:spacing w:val="13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health,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met.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4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recognised.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265"/>
      </w:pP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ways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4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41"/>
        </w:rPr>
        <w:t xml:space="preserve"> </w:t>
      </w:r>
      <w:r>
        <w:t>infrastructure.</w:t>
      </w:r>
    </w:p>
    <w:p w:rsidR="0077492E" w:rsidRDefault="0077492E">
      <w:pPr>
        <w:spacing w:before="7" w:line="110" w:lineRule="exact"/>
        <w:rPr>
          <w:sz w:val="11"/>
          <w:szCs w:val="11"/>
        </w:rPr>
      </w:pPr>
    </w:p>
    <w:p w:rsidR="0077492E" w:rsidRDefault="004B4C59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32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across</w:t>
      </w:r>
      <w:r>
        <w:rPr>
          <w:spacing w:val="-1"/>
          <w:w w:val="102"/>
        </w:rPr>
        <w:t xml:space="preserve"> </w:t>
      </w:r>
      <w:r>
        <w:t>Auckland,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RUB.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29"/>
        <w:jc w:val="both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papakāinga,</w:t>
      </w:r>
      <w:r>
        <w:rPr>
          <w:spacing w:val="12"/>
        </w:rPr>
        <w:t xml:space="preserve"> </w:t>
      </w:r>
      <w:r>
        <w:t>marae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customary</w:t>
      </w:r>
      <w:r>
        <w:rPr>
          <w:spacing w:val="13"/>
        </w:rPr>
        <w:t xml:space="preserve"> </w:t>
      </w:r>
      <w:r>
        <w:t>use,</w:t>
      </w:r>
      <w:r>
        <w:rPr>
          <w:w w:val="102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land.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19"/>
        <w:jc w:val="both"/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scale,</w:t>
      </w:r>
      <w:r>
        <w:rPr>
          <w:spacing w:val="10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determined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case­</w:t>
      </w:r>
      <w:r>
        <w:rPr>
          <w:w w:val="102"/>
        </w:rPr>
        <w:t xml:space="preserve"> </w:t>
      </w:r>
      <w:proofErr w:type="spellStart"/>
      <w:r>
        <w:t>by­case</w:t>
      </w:r>
      <w:proofErr w:type="spellEnd"/>
      <w:r>
        <w:rPr>
          <w:spacing w:val="12"/>
        </w:rPr>
        <w:t xml:space="preserve"> </w:t>
      </w:r>
      <w:r>
        <w:t>basis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capacity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to:</w:t>
      </w: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spacing w:before="1"/>
        <w:ind w:left="1525"/>
      </w:pPr>
      <w:r>
        <w:t>accommodate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development,</w:t>
      </w:r>
      <w:r>
        <w:rPr>
          <w:spacing w:val="16"/>
        </w:rPr>
        <w:t xml:space="preserve"> </w:t>
      </w:r>
      <w:r>
        <w:t>based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constraints</w:t>
      </w:r>
    </w:p>
    <w:p w:rsidR="0077492E" w:rsidRDefault="0077492E">
      <w:pPr>
        <w:spacing w:before="2" w:line="200" w:lineRule="exact"/>
        <w:rPr>
          <w:sz w:val="20"/>
          <w:szCs w:val="20"/>
        </w:rPr>
      </w:pP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77492E" w:rsidRDefault="0077492E">
      <w:pPr>
        <w:spacing w:before="2" w:line="200" w:lineRule="exact"/>
        <w:rPr>
          <w:sz w:val="20"/>
          <w:szCs w:val="20"/>
        </w:rPr>
      </w:pP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recognising</w:t>
      </w:r>
    </w:p>
    <w:p w:rsidR="0077492E" w:rsidRDefault="004B4C59">
      <w:pPr>
        <w:pStyle w:val="BodyText"/>
        <w:spacing w:before="51" w:line="296" w:lineRule="auto"/>
        <w:ind w:left="1525" w:right="115" w:firstLine="0"/>
      </w:pPr>
      <w:proofErr w:type="gramStart"/>
      <w:r>
        <w:t>that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Māori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facilitate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zone.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415"/>
      </w:pP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3"/>
        </w:rPr>
        <w:t>site.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31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intensity,</w:t>
      </w:r>
      <w:r>
        <w:rPr>
          <w:spacing w:val="-1"/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77492E" w:rsidRDefault="0077492E">
      <w:pPr>
        <w:spacing w:line="296" w:lineRule="auto"/>
        <w:sectPr w:rsidR="0077492E">
          <w:headerReference w:type="default" r:id="rId8"/>
          <w:footerReference w:type="default" r:id="rId9"/>
          <w:type w:val="continuous"/>
          <w:pgSz w:w="11900" w:h="16840"/>
          <w:pgMar w:top="1040" w:right="1240" w:bottom="540" w:left="620" w:header="803" w:footer="345" w:gutter="0"/>
          <w:pgNumType w:start="1"/>
          <w:cols w:space="720"/>
        </w:sectPr>
      </w:pPr>
    </w:p>
    <w:p w:rsidR="0077492E" w:rsidRDefault="0077492E">
      <w:pPr>
        <w:spacing w:before="9" w:line="150" w:lineRule="exact"/>
        <w:rPr>
          <w:sz w:val="15"/>
          <w:szCs w:val="15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right="465"/>
      </w:pP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constraine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infrastructure.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58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left="1525" w:right="675"/>
        <w:jc w:val="both"/>
      </w:pP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development,</w:t>
      </w:r>
      <w:r>
        <w:rPr>
          <w:spacing w:val="-1"/>
          <w:w w:val="102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overlays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tikanga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435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consultation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landowners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600"/>
      </w:pPr>
      <w:r>
        <w:rPr>
          <w:spacing w:val="-1"/>
        </w:rPr>
        <w:t>considerin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covenants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techniques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109"/>
      </w:pPr>
      <w:r>
        <w:t>investigating</w:t>
      </w:r>
      <w:r>
        <w:rPr>
          <w:spacing w:val="13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identifying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right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coul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transferred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05"/>
      </w:pPr>
      <w:r>
        <w:rPr>
          <w:spacing w:val="-1"/>
        </w:rPr>
        <w:t>considerin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overlays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04" w:hanging="405"/>
      </w:pPr>
      <w:proofErr w:type="gramStart"/>
      <w:r>
        <w:t>recognising</w:t>
      </w:r>
      <w:proofErr w:type="gramEnd"/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alternative</w:t>
      </w:r>
      <w:r>
        <w:rPr>
          <w:spacing w:val="10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whanau,</w:t>
      </w:r>
      <w:r>
        <w:rPr>
          <w:spacing w:val="10"/>
        </w:rPr>
        <w:t xml:space="preserve"> </w:t>
      </w:r>
      <w:proofErr w:type="spellStart"/>
      <w:r>
        <w:t>hapū</w:t>
      </w:r>
      <w:proofErr w:type="spellEnd"/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occupy</w:t>
      </w:r>
      <w:r>
        <w:rPr>
          <w:w w:val="102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ancestral</w:t>
      </w:r>
      <w:r>
        <w:rPr>
          <w:spacing w:val="18"/>
        </w:rPr>
        <w:t xml:space="preserve"> </w:t>
      </w:r>
      <w:r>
        <w:t>land.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50"/>
      </w:pPr>
      <w:r>
        <w:t>Encourage</w:t>
      </w:r>
      <w:r>
        <w:rPr>
          <w:spacing w:val="14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operators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alternative</w:t>
      </w:r>
      <w:r>
        <w:rPr>
          <w:spacing w:val="14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Māori</w:t>
      </w:r>
      <w:r>
        <w:rPr>
          <w:w w:val="10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land.</w:t>
      </w:r>
    </w:p>
    <w:p w:rsidR="0077492E" w:rsidRDefault="0077492E">
      <w:pPr>
        <w:spacing w:line="296" w:lineRule="auto"/>
        <w:sectPr w:rsidR="0077492E">
          <w:pgSz w:w="11900" w:h="16840"/>
          <w:pgMar w:top="1040" w:right="1220" w:bottom="540" w:left="620" w:header="803" w:footer="345" w:gutter="0"/>
          <w:cols w:space="720"/>
        </w:sectPr>
      </w:pPr>
    </w:p>
    <w:p w:rsidR="0077492E" w:rsidRDefault="0077492E">
      <w:pPr>
        <w:spacing w:before="2" w:line="160" w:lineRule="exact"/>
        <w:rPr>
          <w:sz w:val="16"/>
          <w:szCs w:val="16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4B4C59">
      <w:pPr>
        <w:pStyle w:val="Heading2"/>
        <w:numPr>
          <w:ilvl w:val="1"/>
          <w:numId w:val="3"/>
        </w:numPr>
        <w:tabs>
          <w:tab w:val="left" w:pos="694"/>
        </w:tabs>
        <w:spacing w:before="73"/>
        <w:ind w:hanging="370"/>
        <w:rPr>
          <w:b w:val="0"/>
          <w:bCs w:val="0"/>
        </w:rPr>
      </w:pPr>
      <w:r>
        <w:rPr>
          <w:color w:val="1493C8"/>
          <w:spacing w:val="4"/>
        </w:rPr>
        <w:t>Treat</w:t>
      </w:r>
      <w:r>
        <w:rPr>
          <w:color w:val="1493C8"/>
        </w:rPr>
        <w:t>y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settlemen</w:t>
      </w:r>
      <w:r>
        <w:rPr>
          <w:color w:val="1493C8"/>
        </w:rPr>
        <w:t>t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land</w:t>
      </w:r>
    </w:p>
    <w:p w:rsidR="0077492E" w:rsidRDefault="0077492E">
      <w:pPr>
        <w:spacing w:before="2" w:line="180" w:lineRule="exact"/>
        <w:rPr>
          <w:sz w:val="18"/>
          <w:szCs w:val="18"/>
        </w:rPr>
      </w:pPr>
    </w:p>
    <w:p w:rsidR="0077492E" w:rsidRDefault="004B4C59">
      <w:pPr>
        <w:pStyle w:val="Heading3"/>
        <w:rPr>
          <w:b w:val="0"/>
          <w:bCs w:val="0"/>
        </w:rPr>
      </w:pPr>
      <w:r>
        <w:t>Background</w:t>
      </w:r>
    </w:p>
    <w:p w:rsidR="0077492E" w:rsidRDefault="004B4C59">
      <w:pPr>
        <w:pStyle w:val="BodyText"/>
        <w:spacing w:before="51" w:line="296" w:lineRule="auto"/>
        <w:ind w:left="325" w:right="325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Tirit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principl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redres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principl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protection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t>Treaty</w:t>
      </w:r>
      <w:r>
        <w:rPr>
          <w:spacing w:val="22"/>
        </w:rPr>
        <w:t xml:space="preserve"> </w:t>
      </w:r>
      <w:r>
        <w:t>settlement</w:t>
      </w:r>
      <w:r>
        <w:rPr>
          <w:spacing w:val="22"/>
        </w:rPr>
        <w:t xml:space="preserve"> </w:t>
      </w:r>
      <w:r>
        <w:t>legislation.</w:t>
      </w:r>
    </w:p>
    <w:p w:rsidR="0077492E" w:rsidRDefault="0077492E">
      <w:pPr>
        <w:spacing w:before="11" w:line="260" w:lineRule="exact"/>
        <w:rPr>
          <w:sz w:val="26"/>
          <w:szCs w:val="26"/>
        </w:rPr>
      </w:pPr>
    </w:p>
    <w:p w:rsidR="0077492E" w:rsidRDefault="004B4C59">
      <w:pPr>
        <w:pStyle w:val="BodyText"/>
        <w:spacing w:line="296" w:lineRule="auto"/>
        <w:ind w:left="325" w:right="144" w:firstLine="0"/>
      </w:pPr>
      <w:r>
        <w:rPr>
          <w:spacing w:val="-2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acquired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process,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re­</w:t>
      </w:r>
      <w:r>
        <w:rPr>
          <w:w w:val="102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ah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k</w:t>
      </w:r>
      <w:r>
        <w:t>ā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rohe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collaboratio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landowners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land.</w:t>
      </w:r>
      <w:r>
        <w:rPr>
          <w:spacing w:val="13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non­statutory</w:t>
      </w:r>
      <w:r>
        <w:rPr>
          <w:spacing w:val="11"/>
        </w:rPr>
        <w:t xml:space="preserve"> </w:t>
      </w:r>
      <w:r>
        <w:t>layer.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layer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updated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Deeds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Treaty</w:t>
      </w:r>
      <w:r>
        <w:rPr>
          <w:spacing w:val="26"/>
        </w:rPr>
        <w:t xml:space="preserve"> </w:t>
      </w:r>
      <w:r>
        <w:t>Settlement</w:t>
      </w:r>
      <w:r>
        <w:rPr>
          <w:spacing w:val="26"/>
        </w:rPr>
        <w:t xml:space="preserve"> </w:t>
      </w:r>
      <w:r>
        <w:t>legislation.</w:t>
      </w:r>
    </w:p>
    <w:p w:rsidR="0077492E" w:rsidRDefault="0077492E">
      <w:pPr>
        <w:spacing w:before="11" w:line="260" w:lineRule="exact"/>
        <w:rPr>
          <w:sz w:val="26"/>
          <w:szCs w:val="26"/>
        </w:rPr>
      </w:pPr>
    </w:p>
    <w:p w:rsidR="0077492E" w:rsidRDefault="004B4C59">
      <w:pPr>
        <w:pStyle w:val="BodyText"/>
        <w:spacing w:line="296" w:lineRule="auto"/>
        <w:ind w:left="325" w:right="235" w:firstLine="0"/>
      </w:pP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aspire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jointly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s.36b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  <w:r>
        <w:rPr>
          <w:spacing w:val="11"/>
        </w:rPr>
        <w:t xml:space="preserve"> </w:t>
      </w:r>
      <w:r>
        <w:t>Ultimately,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seek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powers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aspects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decision­makin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s.3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RMA.</w:t>
      </w:r>
    </w:p>
    <w:p w:rsidR="0077492E" w:rsidRDefault="0077492E">
      <w:pPr>
        <w:spacing w:before="11" w:line="260" w:lineRule="exact"/>
        <w:rPr>
          <w:sz w:val="26"/>
          <w:szCs w:val="26"/>
        </w:rPr>
      </w:pPr>
    </w:p>
    <w:p w:rsidR="0077492E" w:rsidRDefault="004B4C59">
      <w:pPr>
        <w:pStyle w:val="BodyText"/>
        <w:spacing w:line="296" w:lineRule="auto"/>
        <w:ind w:left="325" w:right="114" w:firstLine="0"/>
      </w:pPr>
      <w:r>
        <w:t>These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acquired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Claims</w:t>
      </w:r>
      <w:r>
        <w:rPr>
          <w:spacing w:val="13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Acts.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do</w:t>
      </w:r>
      <w:r>
        <w:rPr>
          <w:w w:val="10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acquired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refusal</w:t>
      </w:r>
      <w:r>
        <w:rPr>
          <w:spacing w:val="10"/>
        </w:rPr>
        <w:t xml:space="preserve"> </w:t>
      </w:r>
      <w:r>
        <w:t>process.</w:t>
      </w:r>
    </w:p>
    <w:p w:rsidR="0077492E" w:rsidRDefault="0077492E">
      <w:pPr>
        <w:spacing w:before="6" w:line="190" w:lineRule="exact"/>
        <w:rPr>
          <w:sz w:val="19"/>
          <w:szCs w:val="19"/>
        </w:rPr>
      </w:pPr>
    </w:p>
    <w:p w:rsidR="0077492E" w:rsidRDefault="004B4C59">
      <w:pPr>
        <w:pStyle w:val="Heading3"/>
        <w:rPr>
          <w:b w:val="0"/>
          <w:bCs w:val="0"/>
        </w:rPr>
      </w:pPr>
      <w:r>
        <w:t>Objectives</w:t>
      </w: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right="580"/>
      </w:pP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924"/>
      </w:pP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acquired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redress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</w:pP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acquired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activities.</w:t>
      </w:r>
    </w:p>
    <w:p w:rsidR="0077492E" w:rsidRDefault="0077492E">
      <w:pPr>
        <w:spacing w:before="2" w:line="200" w:lineRule="exact"/>
        <w:rPr>
          <w:sz w:val="20"/>
          <w:szCs w:val="20"/>
        </w:rPr>
      </w:pP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580"/>
      </w:pP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7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infrastructure.</w:t>
      </w:r>
    </w:p>
    <w:p w:rsidR="0077492E" w:rsidRDefault="0077492E">
      <w:pPr>
        <w:spacing w:before="7" w:line="110" w:lineRule="exact"/>
        <w:rPr>
          <w:sz w:val="11"/>
          <w:szCs w:val="11"/>
        </w:rPr>
      </w:pPr>
    </w:p>
    <w:p w:rsidR="0077492E" w:rsidRDefault="004B4C59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26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across</w:t>
      </w:r>
      <w:r>
        <w:rPr>
          <w:spacing w:val="-1"/>
          <w:w w:val="102"/>
        </w:rPr>
        <w:t xml:space="preserve"> </w:t>
      </w:r>
      <w:r>
        <w:t>Auckland,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RUB.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89"/>
      </w:pP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papakāinga,</w:t>
      </w:r>
      <w:r>
        <w:rPr>
          <w:spacing w:val="13"/>
        </w:rPr>
        <w:t xml:space="preserve"> </w:t>
      </w:r>
      <w:r>
        <w:t>marae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customary</w:t>
      </w:r>
      <w:r>
        <w:rPr>
          <w:spacing w:val="13"/>
        </w:rPr>
        <w:t xml:space="preserve"> </w:t>
      </w:r>
      <w:r>
        <w:t>use,</w:t>
      </w:r>
      <w:r>
        <w:rPr>
          <w:w w:val="102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commercial,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Treaty</w:t>
      </w:r>
      <w:r>
        <w:rPr>
          <w:spacing w:val="15"/>
        </w:rPr>
        <w:t xml:space="preserve"> </w:t>
      </w:r>
      <w:r>
        <w:t>settlement</w:t>
      </w:r>
      <w:r>
        <w:rPr>
          <w:spacing w:val="15"/>
        </w:rPr>
        <w:t xml:space="preserve"> </w:t>
      </w:r>
      <w:r>
        <w:t>land.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324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case­by­case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to:</w:t>
      </w: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before="1"/>
        <w:ind w:left="1525"/>
      </w:pPr>
      <w:r>
        <w:t>accommodate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development,</w:t>
      </w:r>
      <w:r>
        <w:rPr>
          <w:spacing w:val="16"/>
        </w:rPr>
        <w:t xml:space="preserve"> </w:t>
      </w:r>
      <w:r>
        <w:t>based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constraints</w:t>
      </w:r>
    </w:p>
    <w:p w:rsidR="0077492E" w:rsidRDefault="0077492E">
      <w:pPr>
        <w:spacing w:before="2" w:line="200" w:lineRule="exact"/>
        <w:rPr>
          <w:sz w:val="20"/>
          <w:szCs w:val="20"/>
        </w:rPr>
      </w:pP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77492E" w:rsidRDefault="0077492E">
      <w:pPr>
        <w:spacing w:before="2" w:line="200" w:lineRule="exact"/>
        <w:rPr>
          <w:sz w:val="20"/>
          <w:szCs w:val="20"/>
        </w:rPr>
      </w:pP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205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facilitate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scale,</w:t>
      </w:r>
      <w:r>
        <w:rPr>
          <w:w w:val="102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applicable</w:t>
      </w:r>
      <w:r>
        <w:rPr>
          <w:spacing w:val="10"/>
        </w:rPr>
        <w:t xml:space="preserve"> </w:t>
      </w:r>
      <w:r>
        <w:t>zone.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475"/>
      </w:pP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3"/>
        </w:rPr>
        <w:t>site.</w:t>
      </w:r>
    </w:p>
    <w:p w:rsidR="0077492E" w:rsidRDefault="0077492E">
      <w:pPr>
        <w:spacing w:line="296" w:lineRule="auto"/>
        <w:sectPr w:rsidR="0077492E">
          <w:pgSz w:w="11900" w:h="16840"/>
          <w:pgMar w:top="1040" w:right="1180" w:bottom="540" w:left="620" w:header="803" w:footer="345" w:gutter="0"/>
          <w:cols w:space="720"/>
        </w:sectPr>
      </w:pPr>
    </w:p>
    <w:p w:rsidR="0077492E" w:rsidRDefault="0077492E">
      <w:pPr>
        <w:spacing w:before="4" w:line="170" w:lineRule="exact"/>
        <w:rPr>
          <w:sz w:val="17"/>
          <w:szCs w:val="17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77492E">
      <w:pPr>
        <w:spacing w:line="200" w:lineRule="exact"/>
        <w:rPr>
          <w:sz w:val="20"/>
          <w:szCs w:val="20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right="43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intensity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005"/>
      </w:pP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constraine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infrastructure.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9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left="1525" w:right="644"/>
        <w:jc w:val="both"/>
      </w:pP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development,</w:t>
      </w:r>
      <w:r>
        <w:rPr>
          <w:spacing w:val="-1"/>
          <w:w w:val="102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Treaty</w:t>
      </w:r>
      <w:r>
        <w:rPr>
          <w:spacing w:val="10"/>
        </w:rPr>
        <w:t xml:space="preserve"> </w:t>
      </w:r>
      <w:r>
        <w:t>Settlement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w w:val="102"/>
        </w:rPr>
        <w:t xml:space="preserve"> </w:t>
      </w:r>
      <w:r>
        <w:rPr>
          <w:spacing w:val="-1"/>
        </w:rPr>
        <w:t>overlays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tikanga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435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consultation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landowners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05"/>
      </w:pPr>
      <w:r>
        <w:rPr>
          <w:spacing w:val="-1"/>
        </w:rPr>
        <w:t>considerin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covenants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techniques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109"/>
      </w:pPr>
      <w:r>
        <w:t>investigating</w:t>
      </w:r>
      <w:r>
        <w:rPr>
          <w:spacing w:val="13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identifying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right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coul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transferred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05"/>
      </w:pPr>
      <w:r>
        <w:rPr>
          <w:spacing w:val="-1"/>
        </w:rPr>
        <w:t>considerin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overlays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04" w:hanging="405"/>
      </w:pPr>
      <w:proofErr w:type="gramStart"/>
      <w:r>
        <w:t>recognising</w:t>
      </w:r>
      <w:proofErr w:type="gramEnd"/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alternative</w:t>
      </w:r>
      <w:r>
        <w:rPr>
          <w:spacing w:val="10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whānau,</w:t>
      </w:r>
      <w:r>
        <w:rPr>
          <w:spacing w:val="10"/>
        </w:rPr>
        <w:t xml:space="preserve"> </w:t>
      </w:r>
      <w:r>
        <w:t>hapū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occupy</w:t>
      </w:r>
      <w:r>
        <w:rPr>
          <w:w w:val="102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ancestral</w:t>
      </w:r>
      <w:r>
        <w:rPr>
          <w:spacing w:val="18"/>
        </w:rPr>
        <w:t xml:space="preserve"> </w:t>
      </w:r>
      <w:r>
        <w:t>land.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25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propos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-1"/>
          <w:w w:val="102"/>
        </w:rPr>
        <w:t xml:space="preserve"> </w:t>
      </w:r>
      <w:r>
        <w:t>mechanism.</w:t>
      </w:r>
    </w:p>
    <w:p w:rsidR="0077492E" w:rsidRDefault="0077492E">
      <w:pPr>
        <w:spacing w:before="1" w:line="150" w:lineRule="exact"/>
        <w:rPr>
          <w:sz w:val="15"/>
          <w:szCs w:val="15"/>
        </w:rPr>
      </w:pPr>
    </w:p>
    <w:p w:rsidR="0077492E" w:rsidRDefault="004B4C59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419"/>
        <w:jc w:val="both"/>
      </w:pPr>
      <w:r>
        <w:t>Encourage</w:t>
      </w:r>
      <w:r>
        <w:rPr>
          <w:spacing w:val="12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operators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routes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occupation,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sectPr w:rsidR="0077492E">
      <w:pgSz w:w="11900" w:h="16840"/>
      <w:pgMar w:top="1040" w:right="122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D7" w:rsidRDefault="004B4C59">
      <w:r>
        <w:separator/>
      </w:r>
    </w:p>
  </w:endnote>
  <w:endnote w:type="continuationSeparator" w:id="0">
    <w:p w:rsidR="00716CD7" w:rsidRDefault="004B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2E" w:rsidRDefault="00EC60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7492E" w:rsidRDefault="004B4C5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EC60E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D7" w:rsidRDefault="004B4C59">
      <w:r>
        <w:separator/>
      </w:r>
    </w:p>
  </w:footnote>
  <w:footnote w:type="continuationSeparator" w:id="0">
    <w:p w:rsidR="00716CD7" w:rsidRDefault="004B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2E" w:rsidRDefault="00EC60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7492E" w:rsidRDefault="004B4C5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614"/>
    <w:multiLevelType w:val="hybridMultilevel"/>
    <w:tmpl w:val="6250F72C"/>
    <w:lvl w:ilvl="0" w:tplc="E5EC529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17828D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824EB34">
      <w:start w:val="1"/>
      <w:numFmt w:val="bullet"/>
      <w:lvlText w:val="•"/>
      <w:lvlJc w:val="left"/>
      <w:rPr>
        <w:rFonts w:hint="default"/>
      </w:rPr>
    </w:lvl>
    <w:lvl w:ilvl="3" w:tplc="BFF800F0">
      <w:start w:val="1"/>
      <w:numFmt w:val="bullet"/>
      <w:lvlText w:val="•"/>
      <w:lvlJc w:val="left"/>
      <w:rPr>
        <w:rFonts w:hint="default"/>
      </w:rPr>
    </w:lvl>
    <w:lvl w:ilvl="4" w:tplc="36A02384">
      <w:start w:val="1"/>
      <w:numFmt w:val="bullet"/>
      <w:lvlText w:val="•"/>
      <w:lvlJc w:val="left"/>
      <w:rPr>
        <w:rFonts w:hint="default"/>
      </w:rPr>
    </w:lvl>
    <w:lvl w:ilvl="5" w:tplc="0224670A">
      <w:start w:val="1"/>
      <w:numFmt w:val="bullet"/>
      <w:lvlText w:val="•"/>
      <w:lvlJc w:val="left"/>
      <w:rPr>
        <w:rFonts w:hint="default"/>
      </w:rPr>
    </w:lvl>
    <w:lvl w:ilvl="6" w:tplc="5A7CA392">
      <w:start w:val="1"/>
      <w:numFmt w:val="bullet"/>
      <w:lvlText w:val="•"/>
      <w:lvlJc w:val="left"/>
      <w:rPr>
        <w:rFonts w:hint="default"/>
      </w:rPr>
    </w:lvl>
    <w:lvl w:ilvl="7" w:tplc="BB58A866">
      <w:start w:val="1"/>
      <w:numFmt w:val="bullet"/>
      <w:lvlText w:val="•"/>
      <w:lvlJc w:val="left"/>
      <w:rPr>
        <w:rFonts w:hint="default"/>
      </w:rPr>
    </w:lvl>
    <w:lvl w:ilvl="8" w:tplc="E90613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E98160F"/>
    <w:multiLevelType w:val="hybridMultilevel"/>
    <w:tmpl w:val="EBAE0282"/>
    <w:lvl w:ilvl="0" w:tplc="7F1E3BE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694F6F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AAC8FFA">
      <w:start w:val="1"/>
      <w:numFmt w:val="bullet"/>
      <w:lvlText w:val="•"/>
      <w:lvlJc w:val="left"/>
      <w:rPr>
        <w:rFonts w:hint="default"/>
      </w:rPr>
    </w:lvl>
    <w:lvl w:ilvl="3" w:tplc="09C07874">
      <w:start w:val="1"/>
      <w:numFmt w:val="bullet"/>
      <w:lvlText w:val="•"/>
      <w:lvlJc w:val="left"/>
      <w:rPr>
        <w:rFonts w:hint="default"/>
      </w:rPr>
    </w:lvl>
    <w:lvl w:ilvl="4" w:tplc="9264A59E">
      <w:start w:val="1"/>
      <w:numFmt w:val="bullet"/>
      <w:lvlText w:val="•"/>
      <w:lvlJc w:val="left"/>
      <w:rPr>
        <w:rFonts w:hint="default"/>
      </w:rPr>
    </w:lvl>
    <w:lvl w:ilvl="5" w:tplc="4CBE8346">
      <w:start w:val="1"/>
      <w:numFmt w:val="bullet"/>
      <w:lvlText w:val="•"/>
      <w:lvlJc w:val="left"/>
      <w:rPr>
        <w:rFonts w:hint="default"/>
      </w:rPr>
    </w:lvl>
    <w:lvl w:ilvl="6" w:tplc="AEB4B2AA">
      <w:start w:val="1"/>
      <w:numFmt w:val="bullet"/>
      <w:lvlText w:val="•"/>
      <w:lvlJc w:val="left"/>
      <w:rPr>
        <w:rFonts w:hint="default"/>
      </w:rPr>
    </w:lvl>
    <w:lvl w:ilvl="7" w:tplc="D9925DEC">
      <w:start w:val="1"/>
      <w:numFmt w:val="bullet"/>
      <w:lvlText w:val="•"/>
      <w:lvlJc w:val="left"/>
      <w:rPr>
        <w:rFonts w:hint="default"/>
      </w:rPr>
    </w:lvl>
    <w:lvl w:ilvl="8" w:tplc="7FF44D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7A28EC"/>
    <w:multiLevelType w:val="multilevel"/>
    <w:tmpl w:val="86669418"/>
    <w:lvl w:ilvl="0">
      <w:start w:val="2"/>
      <w:numFmt w:val="decimal"/>
      <w:lvlText w:val="%1"/>
      <w:lvlJc w:val="left"/>
      <w:pPr>
        <w:ind w:hanging="201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492E"/>
    <w:rsid w:val="004B4C59"/>
    <w:rsid w:val="00716CD7"/>
    <w:rsid w:val="0077492E"/>
    <w:rsid w:val="00E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20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94" w:hanging="372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4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C59"/>
  </w:style>
  <w:style w:type="paragraph" w:styleId="Footer">
    <w:name w:val="footer"/>
    <w:basedOn w:val="Normal"/>
    <w:link w:val="FooterChar"/>
    <w:uiPriority w:val="99"/>
    <w:unhideWhenUsed/>
    <w:rsid w:val="004B4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C2: Mana Whenua</dc:title>
  <dc:creator>Auckland Council</dc:creator>
  <cp:lastModifiedBy>Nikki Goodson</cp:lastModifiedBy>
  <cp:revision>3</cp:revision>
  <dcterms:created xsi:type="dcterms:W3CDTF">2014-06-03T13:20:00Z</dcterms:created>
  <dcterms:modified xsi:type="dcterms:W3CDTF">2014-11-12T23:02:00Z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