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65" w:rsidRDefault="005E3E65">
      <w:pPr>
        <w:spacing w:before="9" w:line="130" w:lineRule="exact"/>
        <w:rPr>
          <w:sz w:val="13"/>
          <w:szCs w:val="13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5E3E65" w:rsidRDefault="005E3E65">
      <w:pPr>
        <w:spacing w:before="5" w:line="180" w:lineRule="exact"/>
        <w:rPr>
          <w:sz w:val="18"/>
          <w:szCs w:val="18"/>
        </w:rPr>
      </w:pPr>
    </w:p>
    <w:p w:rsidR="005E3E65" w:rsidRDefault="00231F30">
      <w:pPr>
        <w:pStyle w:val="Heading1"/>
        <w:rPr>
          <w:b w:val="0"/>
          <w:bCs w:val="0"/>
        </w:rPr>
      </w:pPr>
      <w:bookmarkStart w:id="1" w:name="Airways_Corporation_of_New_Zealand_Ltd"/>
      <w:bookmarkEnd w:id="1"/>
      <w:r>
        <w:rPr>
          <w:color w:val="1493C9"/>
          <w:spacing w:val="-1"/>
        </w:rPr>
        <w:t>Airway</w:t>
      </w:r>
      <w:r>
        <w:rPr>
          <w:color w:val="1493C9"/>
        </w:rPr>
        <w:t>s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-1"/>
        </w:rPr>
        <w:t>Corporatio</w:t>
      </w:r>
      <w:r>
        <w:rPr>
          <w:color w:val="1493C9"/>
        </w:rPr>
        <w:t>n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-1"/>
        </w:rPr>
        <w:t>o</w:t>
      </w:r>
      <w:r>
        <w:rPr>
          <w:color w:val="1493C9"/>
        </w:rPr>
        <w:t>f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Ne</w:t>
      </w:r>
      <w:r>
        <w:rPr>
          <w:color w:val="1493C9"/>
        </w:rPr>
        <w:t>w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-1"/>
        </w:rPr>
        <w:t>Zealan</w:t>
      </w:r>
      <w:r>
        <w:rPr>
          <w:color w:val="1493C9"/>
        </w:rPr>
        <w:t>d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Ltd</w:t>
      </w:r>
    </w:p>
    <w:p w:rsidR="005E3E65" w:rsidRDefault="005E3E65">
      <w:pPr>
        <w:spacing w:before="7" w:line="150" w:lineRule="exact"/>
        <w:rPr>
          <w:sz w:val="15"/>
          <w:szCs w:val="15"/>
        </w:rPr>
      </w:pPr>
    </w:p>
    <w:p w:rsidR="005E3E65" w:rsidRDefault="00231F3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Designatio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Schedul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­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Airway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Corporatio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f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w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Zealan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Ltd</w:t>
      </w:r>
    </w:p>
    <w:p w:rsidR="005E3E65" w:rsidRDefault="005E3E65">
      <w:pPr>
        <w:spacing w:before="4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3945"/>
        <w:gridCol w:w="4860"/>
      </w:tblGrid>
      <w:tr w:rsidR="005E3E65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3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48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5E3E65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100</w:t>
            </w:r>
          </w:p>
        </w:tc>
        <w:tc>
          <w:tcPr>
            <w:tcW w:w="3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station</w:t>
            </w:r>
          </w:p>
        </w:tc>
        <w:tc>
          <w:tcPr>
            <w:tcW w:w="48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 w:line="296" w:lineRule="auto"/>
              <w:ind w:left="44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(Allotmen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Waiau)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Waiau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</w:p>
        </w:tc>
      </w:tr>
      <w:tr w:rsidR="005E3E65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101</w:t>
            </w:r>
          </w:p>
        </w:tc>
        <w:tc>
          <w:tcPr>
            <w:tcW w:w="3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 w:line="296" w:lineRule="auto"/>
              <w:ind w:left="44" w:righ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Aerodrome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communications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48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Sceni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Waiatarua</w:t>
            </w:r>
          </w:p>
        </w:tc>
      </w:tr>
    </w:tbl>
    <w:p w:rsidR="005E3E65" w:rsidRDefault="005E3E65">
      <w:pPr>
        <w:spacing w:before="9" w:line="110" w:lineRule="exact"/>
        <w:rPr>
          <w:sz w:val="11"/>
          <w:szCs w:val="11"/>
        </w:rPr>
      </w:pPr>
    </w:p>
    <w:p w:rsidR="005E3E65" w:rsidRDefault="00231F30">
      <w:pPr>
        <w:numPr>
          <w:ilvl w:val="0"/>
          <w:numId w:val="2"/>
        </w:numPr>
        <w:tabs>
          <w:tab w:val="left" w:pos="750"/>
        </w:tabs>
        <w:spacing w:before="73"/>
        <w:ind w:left="7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Waia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u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Receivin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Station</w:t>
      </w:r>
    </w:p>
    <w:p w:rsidR="005E3E65" w:rsidRDefault="005E3E65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100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Airway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Corporatio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Ltd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(Allotmen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Waiau)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5E3E65" w:rsidRDefault="005E3E65">
      <w:pPr>
        <w:spacing w:before="15" w:line="200" w:lineRule="exact"/>
        <w:rPr>
          <w:sz w:val="20"/>
          <w:szCs w:val="20"/>
        </w:rPr>
      </w:pPr>
    </w:p>
    <w:p w:rsidR="005E3E65" w:rsidRDefault="00231F30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5E3E65" w:rsidRDefault="005E3E65">
      <w:pPr>
        <w:spacing w:before="1" w:line="190" w:lineRule="exact"/>
        <w:rPr>
          <w:sz w:val="19"/>
          <w:szCs w:val="19"/>
        </w:rPr>
      </w:pPr>
    </w:p>
    <w:p w:rsidR="005E3E65" w:rsidRDefault="00231F30">
      <w:pPr>
        <w:pStyle w:val="BodyText"/>
      </w:pPr>
      <w:proofErr w:type="gramStart"/>
      <w:r>
        <w:rPr>
          <w:spacing w:val="-1"/>
        </w:rPr>
        <w:t>Receivin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station.</w:t>
      </w:r>
      <w:proofErr w:type="gramEnd"/>
    </w:p>
    <w:p w:rsidR="005E3E65" w:rsidRDefault="005E3E65">
      <w:pPr>
        <w:spacing w:before="5" w:line="100" w:lineRule="exact"/>
        <w:rPr>
          <w:sz w:val="10"/>
          <w:szCs w:val="10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5E3E65" w:rsidRDefault="005E3E65">
      <w:pPr>
        <w:spacing w:before="1" w:line="190" w:lineRule="exact"/>
        <w:rPr>
          <w:sz w:val="19"/>
          <w:szCs w:val="19"/>
        </w:rPr>
      </w:pPr>
    </w:p>
    <w:p w:rsidR="005E3E65" w:rsidRDefault="00231F30">
      <w:pPr>
        <w:pStyle w:val="BodyText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5E3E65" w:rsidRDefault="005E3E65">
      <w:pPr>
        <w:spacing w:before="5" w:line="100" w:lineRule="exact"/>
        <w:rPr>
          <w:sz w:val="10"/>
          <w:szCs w:val="10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5E3E65" w:rsidRDefault="005E3E65">
      <w:pPr>
        <w:spacing w:before="1" w:line="190" w:lineRule="exact"/>
        <w:rPr>
          <w:sz w:val="19"/>
          <w:szCs w:val="19"/>
        </w:rPr>
      </w:pPr>
    </w:p>
    <w:p w:rsidR="005E3E65" w:rsidRDefault="00231F30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5E3E65" w:rsidRDefault="005E3E65">
      <w:pPr>
        <w:spacing w:before="13" w:line="200" w:lineRule="exact"/>
        <w:rPr>
          <w:sz w:val="20"/>
          <w:szCs w:val="20"/>
        </w:rPr>
      </w:pPr>
    </w:p>
    <w:p w:rsidR="005E3E65" w:rsidRDefault="00231F30">
      <w:pPr>
        <w:numPr>
          <w:ilvl w:val="0"/>
          <w:numId w:val="2"/>
        </w:numPr>
        <w:tabs>
          <w:tab w:val="left" w:pos="744"/>
        </w:tabs>
        <w:ind w:left="744" w:hanging="4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Waiataru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Communication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Facility</w:t>
      </w:r>
    </w:p>
    <w:p w:rsidR="005E3E65" w:rsidRDefault="005E3E65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101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Airway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Corporatio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Ltd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Sceni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Waiatarua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5E3E65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 w:line="296" w:lineRule="auto"/>
              <w:ind w:left="44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ACNZ2,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(Waitakere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2003</w:t>
            </w:r>
          </w:p>
        </w:tc>
      </w:tr>
      <w:tr w:rsidR="005E3E65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E3E65" w:rsidRDefault="00231F3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5E3E65" w:rsidRDefault="005E3E65">
      <w:pPr>
        <w:spacing w:before="15" w:line="200" w:lineRule="exact"/>
        <w:rPr>
          <w:sz w:val="20"/>
          <w:szCs w:val="20"/>
        </w:rPr>
      </w:pPr>
    </w:p>
    <w:p w:rsidR="005E3E65" w:rsidRDefault="00231F30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2" w:name="Purpose"/>
      <w:bookmarkEnd w:id="2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5E3E65" w:rsidRDefault="005E3E65">
      <w:pPr>
        <w:spacing w:before="1" w:line="190" w:lineRule="exact"/>
        <w:rPr>
          <w:sz w:val="19"/>
          <w:szCs w:val="19"/>
        </w:rPr>
      </w:pPr>
    </w:p>
    <w:p w:rsidR="005E3E65" w:rsidRDefault="00231F30">
      <w:pPr>
        <w:pStyle w:val="BodyText"/>
      </w:pPr>
      <w:r>
        <w:t>Aerodrome</w:t>
      </w:r>
      <w:r>
        <w:rPr>
          <w:spacing w:val="20"/>
        </w:rPr>
        <w:t xml:space="preserve"> </w:t>
      </w:r>
      <w:r>
        <w:t>purposes</w:t>
      </w:r>
      <w:r>
        <w:rPr>
          <w:spacing w:val="21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t>communications</w:t>
      </w:r>
      <w:r>
        <w:rPr>
          <w:spacing w:val="20"/>
        </w:rPr>
        <w:t xml:space="preserve"> </w:t>
      </w:r>
      <w:r>
        <w:t>facility.</w:t>
      </w:r>
    </w:p>
    <w:p w:rsidR="005E3E65" w:rsidRDefault="005E3E65">
      <w:pPr>
        <w:spacing w:before="5" w:line="100" w:lineRule="exact"/>
        <w:rPr>
          <w:sz w:val="10"/>
          <w:szCs w:val="10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Heading1"/>
        <w:rPr>
          <w:b w:val="0"/>
          <w:bCs w:val="0"/>
        </w:rPr>
      </w:pPr>
      <w:bookmarkStart w:id="3" w:name="Conditions"/>
      <w:bookmarkEnd w:id="3"/>
      <w:r>
        <w:rPr>
          <w:color w:val="1493C9"/>
        </w:rPr>
        <w:t>Conditions</w:t>
      </w:r>
    </w:p>
    <w:p w:rsidR="005E3E65" w:rsidRDefault="005E3E65">
      <w:pPr>
        <w:spacing w:before="1" w:line="190" w:lineRule="exact"/>
        <w:rPr>
          <w:sz w:val="19"/>
          <w:szCs w:val="19"/>
        </w:rPr>
      </w:pPr>
    </w:p>
    <w:p w:rsidR="005E3E65" w:rsidRDefault="00231F30">
      <w:pPr>
        <w:pStyle w:val="BodyText"/>
        <w:numPr>
          <w:ilvl w:val="0"/>
          <w:numId w:val="1"/>
        </w:numPr>
        <w:tabs>
          <w:tab w:val="left" w:pos="541"/>
        </w:tabs>
        <w:ind w:firstLine="0"/>
      </w:pP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176A(3)(f)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adequately</w:t>
      </w:r>
      <w:r>
        <w:rPr>
          <w:spacing w:val="11"/>
        </w:rPr>
        <w:t xml:space="preserve"> </w:t>
      </w:r>
      <w:r>
        <w:t>addressed,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include,</w:t>
      </w:r>
    </w:p>
    <w:p w:rsidR="005E3E65" w:rsidRDefault="005E3E65">
      <w:pPr>
        <w:sectPr w:rsidR="005E3E6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E3E65" w:rsidRDefault="005E3E65">
      <w:pPr>
        <w:spacing w:before="4" w:line="170" w:lineRule="exact"/>
        <w:rPr>
          <w:sz w:val="17"/>
          <w:szCs w:val="17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BodyText"/>
        <w:spacing w:before="79"/>
      </w:pPr>
      <w:proofErr w:type="gramStart"/>
      <w:r>
        <w:rPr>
          <w:spacing w:val="-1"/>
        </w:rPr>
        <w:t>a</w:t>
      </w:r>
      <w:r>
        <w:t>s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appropriate: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43"/>
        </w:tabs>
        <w:spacing w:before="51"/>
        <w:ind w:firstLine="0"/>
      </w:pPr>
      <w:r>
        <w:t>A</w:t>
      </w:r>
      <w:r>
        <w:rPr>
          <w:spacing w:val="12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rules;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41"/>
        </w:tabs>
        <w:spacing w:before="51" w:line="296" w:lineRule="auto"/>
        <w:ind w:right="119" w:firstLine="0"/>
      </w:pPr>
      <w:r>
        <w:t>A</w:t>
      </w:r>
      <w:r>
        <w:rPr>
          <w:spacing w:val="10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32"/>
        </w:tabs>
        <w:spacing w:before="1" w:line="296" w:lineRule="auto"/>
        <w:ind w:right="374" w:firstLine="0"/>
      </w:pPr>
      <w:r>
        <w:t>A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tower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proofErr w:type="spellStart"/>
      <w:r>
        <w:t>Rua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tea</w:t>
      </w:r>
      <w:r>
        <w:rPr>
          <w:w w:val="102"/>
        </w:rPr>
        <w:t xml:space="preserve"> </w:t>
      </w:r>
      <w:r>
        <w:rPr>
          <w:spacing w:val="-1"/>
        </w:rPr>
        <w:t>Whenua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852</w:t>
      </w:r>
      <w:r>
        <w:t>7</w:t>
      </w:r>
      <w:r>
        <w:rPr>
          <w:spacing w:val="1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5.a.).</w:t>
      </w:r>
    </w:p>
    <w:p w:rsidR="005E3E65" w:rsidRDefault="005E3E65">
      <w:pPr>
        <w:spacing w:before="11" w:line="260" w:lineRule="exact"/>
        <w:rPr>
          <w:sz w:val="26"/>
          <w:szCs w:val="26"/>
        </w:rPr>
      </w:pPr>
    </w:p>
    <w:p w:rsidR="005E3E65" w:rsidRDefault="00231F3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5E3E65" w:rsidRDefault="00231F30">
      <w:pPr>
        <w:pStyle w:val="BodyText"/>
        <w:spacing w:before="51" w:line="296" w:lineRule="auto"/>
        <w:ind w:right="109"/>
      </w:pPr>
      <w:r>
        <w:t>While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accepted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(or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purpose,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wishes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assured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unnecessarily</w:t>
      </w:r>
      <w:r>
        <w:rPr>
          <w:w w:val="102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Council’s</w:t>
      </w:r>
      <w:r>
        <w:rPr>
          <w:spacing w:val="-1"/>
          <w:w w:val="10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influence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environmental</w:t>
      </w:r>
      <w:r>
        <w:rPr>
          <w:w w:val="102"/>
        </w:rPr>
        <w:t xml:space="preserve"> </w:t>
      </w:r>
      <w:r>
        <w:t>responsibilities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outline</w:t>
      </w:r>
      <w:r>
        <w:rPr>
          <w:spacing w:val="17"/>
        </w:rPr>
        <w:t xml:space="preserve"> </w:t>
      </w:r>
      <w:r>
        <w:t>plan,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effects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assist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changes.</w:t>
      </w:r>
    </w:p>
    <w:p w:rsidR="005E3E65" w:rsidRDefault="005E3E65">
      <w:pPr>
        <w:spacing w:before="11" w:line="260" w:lineRule="exact"/>
        <w:rPr>
          <w:sz w:val="26"/>
          <w:szCs w:val="26"/>
        </w:rPr>
      </w:pPr>
    </w:p>
    <w:p w:rsidR="005E3E65" w:rsidRDefault="00231F30">
      <w:pPr>
        <w:pStyle w:val="BodyText"/>
        <w:numPr>
          <w:ilvl w:val="0"/>
          <w:numId w:val="1"/>
        </w:numPr>
        <w:tabs>
          <w:tab w:val="left" w:pos="541"/>
        </w:tabs>
        <w:spacing w:line="296" w:lineRule="auto"/>
        <w:ind w:right="794" w:firstLine="0"/>
      </w:pPr>
      <w:r>
        <w:t>Appropriate</w:t>
      </w:r>
      <w:r>
        <w:rPr>
          <w:spacing w:val="13"/>
        </w:rPr>
        <w:t xml:space="preserve"> </w:t>
      </w:r>
      <w:r>
        <w:t>sedimentation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employed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designated</w:t>
      </w:r>
      <w:r>
        <w:rPr>
          <w:spacing w:val="42"/>
        </w:rPr>
        <w:t xml:space="preserve"> </w:t>
      </w:r>
      <w:r>
        <w:t>site.</w:t>
      </w:r>
    </w:p>
    <w:p w:rsidR="005E3E65" w:rsidRDefault="005E3E65">
      <w:pPr>
        <w:spacing w:before="11" w:line="260" w:lineRule="exact"/>
        <w:rPr>
          <w:sz w:val="26"/>
          <w:szCs w:val="26"/>
        </w:rPr>
      </w:pPr>
    </w:p>
    <w:p w:rsidR="005E3E65" w:rsidRDefault="00231F3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Explanation:</w:t>
      </w:r>
    </w:p>
    <w:p w:rsidR="005E3E65" w:rsidRDefault="00231F30">
      <w:pPr>
        <w:pStyle w:val="BodyText"/>
        <w:spacing w:before="51" w:line="296" w:lineRule="auto"/>
        <w:ind w:right="3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certai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threshold,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varyin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would</w:t>
      </w:r>
      <w:r>
        <w:rPr>
          <w:spacing w:val="-1"/>
          <w:w w:val="102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satisfy</w:t>
      </w:r>
      <w:r>
        <w:rPr>
          <w:spacing w:val="13"/>
        </w:rPr>
        <w:t xml:space="preserve"> </w:t>
      </w:r>
      <w:r>
        <w:t>condition.</w:t>
      </w:r>
      <w:r>
        <w:rPr>
          <w:spacing w:val="13"/>
        </w:rPr>
        <w:t xml:space="preserve"> </w:t>
      </w:r>
      <w:r>
        <w:t>Note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proofErr w:type="gramStart"/>
      <w:r>
        <w:t>a</w:t>
      </w:r>
      <w:r>
        <w:rPr>
          <w:spacing w:val="13"/>
        </w:rPr>
        <w:t xml:space="preserve"> </w:t>
      </w:r>
      <w:r>
        <w:t>consent</w:t>
      </w:r>
      <w:proofErr w:type="gramEnd"/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</w:p>
    <w:p w:rsidR="005E3E65" w:rsidRDefault="005E3E65">
      <w:pPr>
        <w:spacing w:before="11" w:line="260" w:lineRule="exact"/>
        <w:rPr>
          <w:sz w:val="26"/>
          <w:szCs w:val="26"/>
        </w:rPr>
      </w:pPr>
    </w:p>
    <w:p w:rsidR="005E3E65" w:rsidRDefault="00231F30">
      <w:pPr>
        <w:pStyle w:val="BodyText"/>
        <w:numPr>
          <w:ilvl w:val="0"/>
          <w:numId w:val="1"/>
        </w:numPr>
        <w:tabs>
          <w:tab w:val="left" w:pos="539"/>
        </w:tabs>
        <w:spacing w:line="296" w:lineRule="auto"/>
        <w:ind w:right="900" w:firstLine="0"/>
      </w:pP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“define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-1"/>
          <w:w w:val="102"/>
        </w:rPr>
        <w:t xml:space="preserve"> </w:t>
      </w:r>
      <w:r>
        <w:t>AL20963</w:t>
      </w:r>
      <w:r>
        <w:rPr>
          <w:spacing w:val="10"/>
        </w:rPr>
        <w:t xml:space="preserve"> </w:t>
      </w:r>
      <w:r>
        <w:t>sheets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2.</w:t>
      </w:r>
    </w:p>
    <w:p w:rsidR="005E3E65" w:rsidRDefault="005E3E65">
      <w:pPr>
        <w:spacing w:before="11" w:line="260" w:lineRule="exact"/>
        <w:rPr>
          <w:sz w:val="26"/>
          <w:szCs w:val="26"/>
        </w:rPr>
      </w:pPr>
    </w:p>
    <w:p w:rsidR="005E3E65" w:rsidRDefault="00231F30">
      <w:pPr>
        <w:pStyle w:val="BodyText"/>
        <w:numPr>
          <w:ilvl w:val="0"/>
          <w:numId w:val="1"/>
        </w:numPr>
        <w:tabs>
          <w:tab w:val="left" w:pos="486"/>
        </w:tabs>
        <w:ind w:left="486" w:hanging="162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5E3E65" w:rsidRDefault="005E3E65">
      <w:pPr>
        <w:spacing w:before="2" w:line="120" w:lineRule="exact"/>
        <w:rPr>
          <w:sz w:val="12"/>
          <w:szCs w:val="12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284" w:firstLine="0"/>
      </w:pPr>
      <w:r>
        <w:t>Development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February</w:t>
      </w:r>
      <w:r>
        <w:rPr>
          <w:spacing w:val="11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(which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tower</w:t>
      </w:r>
      <w:r>
        <w:rPr>
          <w:spacing w:val="11"/>
        </w:rPr>
        <w:t xml:space="preserve"> </w:t>
      </w:r>
      <w:r>
        <w:t>structure,</w:t>
      </w:r>
      <w:r>
        <w:rPr>
          <w:w w:val="102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slim­line</w:t>
      </w:r>
      <w:proofErr w:type="spellEnd"/>
      <w:r>
        <w:t>”</w:t>
      </w:r>
      <w:r>
        <w:rPr>
          <w:spacing w:val="12"/>
        </w:rPr>
        <w:t xml:space="preserve"> </w:t>
      </w:r>
      <w:r>
        <w:rPr>
          <w:spacing w:val="-1"/>
        </w:rPr>
        <w:t>masts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Lt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Transpower</w:t>
      </w:r>
      <w:r>
        <w:rPr>
          <w:spacing w:val="-1"/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Lt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42"/>
        </w:tabs>
        <w:spacing w:before="1" w:line="296" w:lineRule="auto"/>
        <w:ind w:right="494" w:firstLine="0"/>
      </w:pPr>
      <w:r>
        <w:t>The</w:t>
      </w:r>
      <w:r>
        <w:rPr>
          <w:spacing w:val="10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tower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facility,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completed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commissioned,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tower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decommissioned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demolished: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41"/>
        </w:tabs>
        <w:spacing w:before="1" w:line="296" w:lineRule="auto"/>
        <w:ind w:right="405" w:firstLine="0"/>
      </w:pPr>
      <w:r>
        <w:rPr>
          <w:spacing w:val="-1"/>
        </w:rPr>
        <w:t>Antenna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rPr>
          <w:spacing w:val="-1"/>
          <w:w w:val="102"/>
        </w:rPr>
        <w:t xml:space="preserve"> </w:t>
      </w:r>
      <w:r>
        <w:rPr>
          <w:spacing w:val="1"/>
        </w:rPr>
        <w:t>limit</w:t>
      </w:r>
      <w:proofErr w:type="gramStart"/>
      <w:r>
        <w:rPr>
          <w:spacing w:val="1"/>
        </w:rPr>
        <w:t>);</w:t>
      </w:r>
      <w:proofErr w:type="gramEnd"/>
    </w:p>
    <w:p w:rsidR="005E3E65" w:rsidRDefault="00231F30">
      <w:pPr>
        <w:pStyle w:val="BodyText"/>
        <w:numPr>
          <w:ilvl w:val="1"/>
          <w:numId w:val="1"/>
        </w:numPr>
        <w:tabs>
          <w:tab w:val="left" w:pos="533"/>
        </w:tabs>
        <w:spacing w:before="1"/>
        <w:ind w:left="533" w:hanging="209"/>
      </w:pPr>
      <w:r>
        <w:t>Up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four</w:t>
      </w:r>
      <w:r>
        <w:rPr>
          <w:spacing w:val="17"/>
        </w:rPr>
        <w:t xml:space="preserve"> </w:t>
      </w:r>
      <w:r>
        <w:t>additional</w:t>
      </w:r>
      <w:r>
        <w:rPr>
          <w:spacing w:val="17"/>
        </w:rPr>
        <w:t xml:space="preserve"> </w:t>
      </w:r>
      <w:r>
        <w:t>“</w:t>
      </w:r>
      <w:proofErr w:type="spellStart"/>
      <w:r>
        <w:t>slim­line</w:t>
      </w:r>
      <w:proofErr w:type="spellEnd"/>
      <w:r>
        <w:t>”</w:t>
      </w:r>
      <w:r>
        <w:rPr>
          <w:spacing w:val="17"/>
        </w:rPr>
        <w:t xml:space="preserve"> </w:t>
      </w:r>
      <w:r>
        <w:t>masts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similar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masts;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45"/>
        </w:tabs>
        <w:spacing w:before="51"/>
        <w:ind w:left="545" w:hanging="221"/>
      </w:pPr>
      <w:r>
        <w:t>Accessory</w:t>
      </w:r>
      <w:r>
        <w:rPr>
          <w:spacing w:val="18"/>
        </w:rPr>
        <w:t xml:space="preserve"> </w:t>
      </w:r>
      <w:r>
        <w:t>buildings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maximum</w:t>
      </w:r>
      <w:r>
        <w:rPr>
          <w:spacing w:val="19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4.5m;</w:t>
      </w:r>
      <w:r>
        <w:rPr>
          <w:spacing w:val="19"/>
        </w:rPr>
        <w:t xml:space="preserve"> </w:t>
      </w:r>
      <w:r>
        <w:t>and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44"/>
        </w:tabs>
        <w:spacing w:before="51"/>
        <w:ind w:left="544" w:hanging="220"/>
      </w:pPr>
      <w:r>
        <w:t>The</w:t>
      </w:r>
      <w:r>
        <w:rPr>
          <w:spacing w:val="1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road</w:t>
      </w:r>
    </w:p>
    <w:p w:rsidR="005E3E65" w:rsidRDefault="005E3E65">
      <w:pPr>
        <w:spacing w:before="2" w:line="120" w:lineRule="exact"/>
        <w:rPr>
          <w:sz w:val="12"/>
          <w:szCs w:val="12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BodyText"/>
        <w:numPr>
          <w:ilvl w:val="0"/>
          <w:numId w:val="1"/>
        </w:numPr>
        <w:tabs>
          <w:tab w:val="left" w:pos="539"/>
        </w:tabs>
        <w:ind w:left="539" w:hanging="215"/>
      </w:pP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removal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36"/>
        </w:tabs>
        <w:spacing w:before="51"/>
        <w:ind w:left="536" w:hanging="212"/>
      </w:pP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“define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area”</w:t>
      </w:r>
      <w:r>
        <w:t>;</w:t>
      </w:r>
      <w:r>
        <w:rPr>
          <w:spacing w:val="10"/>
        </w:rPr>
        <w:t xml:space="preserve"> </w:t>
      </w:r>
      <w:r>
        <w:rPr>
          <w:spacing w:val="-2"/>
        </w:rPr>
        <w:t>and</w:t>
      </w:r>
    </w:p>
    <w:p w:rsidR="005E3E65" w:rsidRDefault="00231F30">
      <w:pPr>
        <w:pStyle w:val="BodyText"/>
        <w:numPr>
          <w:ilvl w:val="1"/>
          <w:numId w:val="1"/>
        </w:numPr>
        <w:tabs>
          <w:tab w:val="left" w:pos="540"/>
        </w:tabs>
        <w:spacing w:before="51"/>
        <w:ind w:left="540" w:hanging="216"/>
      </w:pP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prunin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compromise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facility.</w:t>
      </w:r>
    </w:p>
    <w:p w:rsidR="005E3E65" w:rsidRDefault="005E3E65">
      <w:pPr>
        <w:spacing w:before="2" w:line="120" w:lineRule="exact"/>
        <w:rPr>
          <w:sz w:val="12"/>
          <w:szCs w:val="12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Explanatio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(condition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3­6):</w:t>
      </w:r>
    </w:p>
    <w:p w:rsidR="005E3E65" w:rsidRDefault="00231F30">
      <w:pPr>
        <w:pStyle w:val="BodyText"/>
        <w:spacing w:before="51" w:line="296" w:lineRule="auto"/>
        <w:ind w:right="119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(Designation</w:t>
      </w:r>
      <w:r>
        <w:rPr>
          <w:spacing w:val="10"/>
        </w:rPr>
        <w:t xml:space="preserve"> </w:t>
      </w:r>
      <w:r>
        <w:t>8527)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conditions</w:t>
      </w:r>
      <w:r>
        <w:rPr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substantially</w:t>
      </w:r>
      <w:r>
        <w:rPr>
          <w:w w:val="102"/>
        </w:rPr>
        <w:t xml:space="preserve"> </w:t>
      </w:r>
      <w:r>
        <w:t>bush­clad.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communications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proofErr w:type="gramStart"/>
      <w:r>
        <w:t>a</w:t>
      </w:r>
      <w:r>
        <w:rPr>
          <w:spacing w:val="13"/>
        </w:rPr>
        <w:t xml:space="preserve"> </w:t>
      </w:r>
      <w:r>
        <w:t>dome</w:t>
      </w:r>
      <w:r>
        <w:rPr>
          <w:spacing w:val="13"/>
        </w:rPr>
        <w:t xml:space="preserve"> </w:t>
      </w:r>
      <w:r>
        <w:t>radar</w:t>
      </w:r>
      <w:r>
        <w:rPr>
          <w:spacing w:val="14"/>
        </w:rPr>
        <w:t xml:space="preserve"> </w:t>
      </w:r>
      <w:r>
        <w:t>tower,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have</w:t>
      </w:r>
      <w:proofErr w:type="gramEnd"/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function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beyond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</w:p>
    <w:p w:rsidR="005E3E65" w:rsidRDefault="00231F30">
      <w:pPr>
        <w:pStyle w:val="BodyText"/>
        <w:spacing w:before="1" w:line="296" w:lineRule="auto"/>
        <w:ind w:right="209"/>
      </w:pPr>
      <w:proofErr w:type="gramStart"/>
      <w:r>
        <w:t>site</w:t>
      </w:r>
      <w:proofErr w:type="gramEnd"/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compromised.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dome</w:t>
      </w:r>
      <w:r>
        <w:rPr>
          <w:spacing w:val="11"/>
        </w:rPr>
        <w:t xml:space="preserve"> </w:t>
      </w:r>
      <w:r>
        <w:t>radar</w:t>
      </w:r>
      <w:r>
        <w:rPr>
          <w:w w:val="102"/>
        </w:rPr>
        <w:t xml:space="preserve"> </w:t>
      </w:r>
      <w:r>
        <w:t>tower,</w:t>
      </w:r>
      <w:r>
        <w:rPr>
          <w:spacing w:val="13"/>
        </w:rPr>
        <w:t xml:space="preserve"> </w:t>
      </w:r>
      <w:r>
        <w:t>allowing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operate</w:t>
      </w:r>
      <w:r>
        <w:rPr>
          <w:spacing w:val="14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commissioned.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communication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</w:p>
    <w:p w:rsidR="005E3E65" w:rsidRDefault="005E3E65">
      <w:pPr>
        <w:spacing w:line="296" w:lineRule="auto"/>
        <w:sectPr w:rsidR="005E3E65">
          <w:pgSz w:w="11900" w:h="16840"/>
          <w:pgMar w:top="1040" w:right="1160" w:bottom="540" w:left="620" w:header="803" w:footer="345" w:gutter="0"/>
          <w:cols w:space="720"/>
        </w:sectPr>
      </w:pPr>
    </w:p>
    <w:p w:rsidR="005E3E65" w:rsidRDefault="005E3E65">
      <w:pPr>
        <w:spacing w:before="4" w:line="170" w:lineRule="exact"/>
        <w:rPr>
          <w:sz w:val="17"/>
          <w:szCs w:val="17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BodyText"/>
        <w:spacing w:before="79"/>
      </w:pPr>
      <w:proofErr w:type="gramStart"/>
      <w:r>
        <w:rPr>
          <w:spacing w:val="-1"/>
        </w:rPr>
        <w:t>site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Airway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Lt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Ltd.</w:t>
      </w:r>
    </w:p>
    <w:p w:rsidR="005E3E65" w:rsidRDefault="005E3E65">
      <w:pPr>
        <w:spacing w:before="5" w:line="100" w:lineRule="exact"/>
        <w:rPr>
          <w:sz w:val="10"/>
          <w:szCs w:val="10"/>
        </w:rPr>
      </w:pPr>
    </w:p>
    <w:p w:rsidR="005E3E65" w:rsidRDefault="005E3E65">
      <w:pPr>
        <w:spacing w:line="200" w:lineRule="exact"/>
        <w:rPr>
          <w:sz w:val="20"/>
          <w:szCs w:val="20"/>
        </w:rPr>
      </w:pPr>
    </w:p>
    <w:p w:rsidR="005E3E65" w:rsidRDefault="00231F30">
      <w:pPr>
        <w:pStyle w:val="Heading1"/>
        <w:rPr>
          <w:b w:val="0"/>
          <w:bCs w:val="0"/>
        </w:rPr>
      </w:pPr>
      <w:bookmarkStart w:id="4" w:name="Attachments"/>
      <w:bookmarkEnd w:id="4"/>
      <w:r>
        <w:rPr>
          <w:color w:val="1493C9"/>
          <w:spacing w:val="-2"/>
        </w:rPr>
        <w:t>Attachments</w:t>
      </w:r>
    </w:p>
    <w:p w:rsidR="005E3E65" w:rsidRDefault="005E3E65">
      <w:pPr>
        <w:spacing w:before="1" w:line="190" w:lineRule="exact"/>
        <w:rPr>
          <w:sz w:val="19"/>
          <w:szCs w:val="19"/>
        </w:rPr>
      </w:pPr>
    </w:p>
    <w:p w:rsidR="005E3E65" w:rsidRDefault="00231F30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231F30" w:rsidRDefault="00231F30">
      <w:pPr>
        <w:pStyle w:val="BodyText"/>
      </w:pPr>
    </w:p>
    <w:sectPr w:rsidR="00231F3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1F30">
      <w:r>
        <w:separator/>
      </w:r>
    </w:p>
  </w:endnote>
  <w:endnote w:type="continuationSeparator" w:id="0">
    <w:p w:rsidR="00000000" w:rsidRDefault="002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65" w:rsidRDefault="00231F3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E3E65" w:rsidRDefault="00231F3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1F30">
      <w:r>
        <w:separator/>
      </w:r>
    </w:p>
  </w:footnote>
  <w:footnote w:type="continuationSeparator" w:id="0">
    <w:p w:rsidR="00000000" w:rsidRDefault="0023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65" w:rsidRDefault="00231F3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E3E65" w:rsidRDefault="00231F3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07B0"/>
    <w:multiLevelType w:val="hybridMultilevel"/>
    <w:tmpl w:val="4B22A4CA"/>
    <w:lvl w:ilvl="0" w:tplc="53E4CD0A">
      <w:start w:val="100"/>
      <w:numFmt w:val="decimal"/>
      <w:lvlText w:val="%1"/>
      <w:lvlJc w:val="left"/>
      <w:pPr>
        <w:ind w:hanging="426"/>
        <w:jc w:val="left"/>
      </w:pPr>
      <w:rPr>
        <w:rFonts w:ascii="Arial" w:eastAsia="Arial" w:hAnsi="Arial" w:hint="default"/>
        <w:b/>
        <w:bCs/>
        <w:color w:val="1493C9"/>
        <w:spacing w:val="4"/>
        <w:sz w:val="21"/>
        <w:szCs w:val="21"/>
      </w:rPr>
    </w:lvl>
    <w:lvl w:ilvl="1" w:tplc="B4747514">
      <w:start w:val="1"/>
      <w:numFmt w:val="bullet"/>
      <w:lvlText w:val="•"/>
      <w:lvlJc w:val="left"/>
      <w:rPr>
        <w:rFonts w:hint="default"/>
      </w:rPr>
    </w:lvl>
    <w:lvl w:ilvl="2" w:tplc="03C04E7E">
      <w:start w:val="1"/>
      <w:numFmt w:val="bullet"/>
      <w:lvlText w:val="•"/>
      <w:lvlJc w:val="left"/>
      <w:rPr>
        <w:rFonts w:hint="default"/>
      </w:rPr>
    </w:lvl>
    <w:lvl w:ilvl="3" w:tplc="D0A4E14A">
      <w:start w:val="1"/>
      <w:numFmt w:val="bullet"/>
      <w:lvlText w:val="•"/>
      <w:lvlJc w:val="left"/>
      <w:rPr>
        <w:rFonts w:hint="default"/>
      </w:rPr>
    </w:lvl>
    <w:lvl w:ilvl="4" w:tplc="73065076">
      <w:start w:val="1"/>
      <w:numFmt w:val="bullet"/>
      <w:lvlText w:val="•"/>
      <w:lvlJc w:val="left"/>
      <w:rPr>
        <w:rFonts w:hint="default"/>
      </w:rPr>
    </w:lvl>
    <w:lvl w:ilvl="5" w:tplc="30684E62">
      <w:start w:val="1"/>
      <w:numFmt w:val="bullet"/>
      <w:lvlText w:val="•"/>
      <w:lvlJc w:val="left"/>
      <w:rPr>
        <w:rFonts w:hint="default"/>
      </w:rPr>
    </w:lvl>
    <w:lvl w:ilvl="6" w:tplc="97B44E7C">
      <w:start w:val="1"/>
      <w:numFmt w:val="bullet"/>
      <w:lvlText w:val="•"/>
      <w:lvlJc w:val="left"/>
      <w:rPr>
        <w:rFonts w:hint="default"/>
      </w:rPr>
    </w:lvl>
    <w:lvl w:ilvl="7" w:tplc="653AE46E">
      <w:start w:val="1"/>
      <w:numFmt w:val="bullet"/>
      <w:lvlText w:val="•"/>
      <w:lvlJc w:val="left"/>
      <w:rPr>
        <w:rFonts w:hint="default"/>
      </w:rPr>
    </w:lvl>
    <w:lvl w:ilvl="8" w:tplc="F53A68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74F1C0C"/>
    <w:multiLevelType w:val="hybridMultilevel"/>
    <w:tmpl w:val="7214008C"/>
    <w:lvl w:ilvl="0" w:tplc="50B6A870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42DC6CE2">
      <w:start w:val="1"/>
      <w:numFmt w:val="lowerLetter"/>
      <w:lvlText w:val="%2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942834F8">
      <w:start w:val="1"/>
      <w:numFmt w:val="bullet"/>
      <w:lvlText w:val="•"/>
      <w:lvlJc w:val="left"/>
      <w:rPr>
        <w:rFonts w:hint="default"/>
      </w:rPr>
    </w:lvl>
    <w:lvl w:ilvl="3" w:tplc="5B147342">
      <w:start w:val="1"/>
      <w:numFmt w:val="bullet"/>
      <w:lvlText w:val="•"/>
      <w:lvlJc w:val="left"/>
      <w:rPr>
        <w:rFonts w:hint="default"/>
      </w:rPr>
    </w:lvl>
    <w:lvl w:ilvl="4" w:tplc="107814B6">
      <w:start w:val="1"/>
      <w:numFmt w:val="bullet"/>
      <w:lvlText w:val="•"/>
      <w:lvlJc w:val="left"/>
      <w:rPr>
        <w:rFonts w:hint="default"/>
      </w:rPr>
    </w:lvl>
    <w:lvl w:ilvl="5" w:tplc="EA36C088">
      <w:start w:val="1"/>
      <w:numFmt w:val="bullet"/>
      <w:lvlText w:val="•"/>
      <w:lvlJc w:val="left"/>
      <w:rPr>
        <w:rFonts w:hint="default"/>
      </w:rPr>
    </w:lvl>
    <w:lvl w:ilvl="6" w:tplc="98BAB8F0">
      <w:start w:val="1"/>
      <w:numFmt w:val="bullet"/>
      <w:lvlText w:val="•"/>
      <w:lvlJc w:val="left"/>
      <w:rPr>
        <w:rFonts w:hint="default"/>
      </w:rPr>
    </w:lvl>
    <w:lvl w:ilvl="7" w:tplc="6C28AAC8">
      <w:start w:val="1"/>
      <w:numFmt w:val="bullet"/>
      <w:lvlText w:val="•"/>
      <w:lvlJc w:val="left"/>
      <w:rPr>
        <w:rFonts w:hint="default"/>
      </w:rPr>
    </w:lvl>
    <w:lvl w:ilvl="8" w:tplc="6D5E4CE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3E65"/>
    <w:rsid w:val="00123FA8"/>
    <w:rsid w:val="00231F30"/>
    <w:rsid w:val="005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Company>Auckland Council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2: Airways Corp of NZ ltd</dc:title>
  <dc:creator>Auckland Council</dc:creator>
  <cp:lastModifiedBy>Chere Arthur</cp:lastModifiedBy>
  <cp:revision>3</cp:revision>
  <dcterms:created xsi:type="dcterms:W3CDTF">2014-03-26T07:43:00Z</dcterms:created>
  <dcterms:modified xsi:type="dcterms:W3CDTF">2014-06-09T23:32:00Z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